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92277">
      <w:r>
        <w:rPr>
          <w:noProof/>
          <w:lang w:eastAsia="de-DE"/>
        </w:rPr>
        <w:drawing>
          <wp:inline distT="0" distB="0" distL="0" distR="0">
            <wp:extent cx="5760720" cy="678016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77" w:rsidRDefault="00692277"/>
    <w:p w:rsidR="00692277" w:rsidRDefault="00692277">
      <w:r>
        <w:rPr>
          <w:noProof/>
          <w:lang w:eastAsia="de-DE"/>
        </w:rPr>
        <w:drawing>
          <wp:inline distT="0" distB="0" distL="0" distR="0">
            <wp:extent cx="5760720" cy="48188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77" w:rsidRDefault="00692277"/>
    <w:p w:rsidR="00692277" w:rsidRDefault="00692277">
      <w:bookmarkStart w:id="0" w:name="_GoBack"/>
      <w:r>
        <w:t>Kirchenbuch Kamen 1827; ARCHION-Bild 16 in „Taufen 1824 – 1839“</w:t>
      </w:r>
    </w:p>
    <w:p w:rsidR="00692277" w:rsidRDefault="00692277">
      <w:r>
        <w:t>Abschrift:</w:t>
      </w:r>
    </w:p>
    <w:p w:rsidR="00692277" w:rsidRDefault="00692277">
      <w:r>
        <w:t xml:space="preserve">„ Friedrich Wilhelm Christian, † am 24. Aug. 1828; Geburtsdatum: 20. Novbr. abends 7 Uhr; ehelich; Vater: Col. Heinrich Barenbreucker; Mutter: Antoinette Bürger; Wohnort: Südcamen;..; Pfarrer: Hoffbauer Taufdatum: 8. Dec.;..; Taufzeugen: 1. Col. Brüggemann, 2. Col. Bürger (wohl Johann </w:t>
      </w:r>
      <w:r w:rsidRPr="00692277">
        <w:rPr>
          <w:u w:val="single"/>
        </w:rPr>
        <w:t>Friedrich</w:t>
      </w:r>
      <w:r>
        <w:t xml:space="preserve"> Diedrich, * 1784, KJK); Frau Friedrich, 4. Frau Vorderschulze</w:t>
      </w:r>
      <w:r w:rsidR="000143BD">
        <w:t>“.</w:t>
      </w:r>
      <w:bookmarkEnd w:id="0"/>
    </w:p>
    <w:sectPr w:rsidR="006922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77"/>
    <w:rsid w:val="000143BD"/>
    <w:rsid w:val="001E3D3F"/>
    <w:rsid w:val="002F6B13"/>
    <w:rsid w:val="005F386D"/>
    <w:rsid w:val="00692277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2016-03-20T14:23:00Z</dcterms:created>
  <dcterms:modified xsi:type="dcterms:W3CDTF">2016-03-20T14:35:00Z</dcterms:modified>
</cp:coreProperties>
</file>