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3C03E1">
      <w:r>
        <w:rPr>
          <w:noProof/>
          <w:lang w:eastAsia="de-DE"/>
        </w:rPr>
        <w:drawing>
          <wp:inline distT="0" distB="0" distL="0" distR="0">
            <wp:extent cx="5398770" cy="15354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1" w:rsidRDefault="003C03E1"/>
    <w:p w:rsidR="003C03E1" w:rsidRDefault="003C03E1">
      <w:r>
        <w:t>Kirchenbuch Kamen 1721, ARCHION-Bild 3</w:t>
      </w:r>
      <w:r w:rsidR="00337E43">
        <w:t>4</w:t>
      </w:r>
      <w:bookmarkStart w:id="0" w:name="_GoBack"/>
      <w:bookmarkEnd w:id="0"/>
      <w:r>
        <w:t xml:space="preserve"> in „Taufen 1719 – 1765“</w:t>
      </w:r>
    </w:p>
    <w:p w:rsidR="003C03E1" w:rsidRDefault="003C03E1">
      <w:r>
        <w:t>Abschrift:</w:t>
      </w:r>
    </w:p>
    <w:p w:rsidR="003C03E1" w:rsidRDefault="003C03E1">
      <w:r>
        <w:t xml:space="preserve">1721 den 28 9br (September, KJK) </w:t>
      </w:r>
      <w:proofErr w:type="spellStart"/>
      <w:r>
        <w:t>Bahrenbröcker</w:t>
      </w:r>
      <w:proofErr w:type="spellEnd"/>
      <w:r>
        <w:t xml:space="preserve"> hat einen Sohn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deß</w:t>
      </w:r>
      <w:proofErr w:type="spellEnd"/>
      <w:r>
        <w:t xml:space="preserve"> </w:t>
      </w:r>
      <w:proofErr w:type="spellStart"/>
      <w:r>
        <w:t>Nahme</w:t>
      </w:r>
      <w:proofErr w:type="spellEnd"/>
      <w:r>
        <w:t xml:space="preserve"> ist </w:t>
      </w:r>
      <w:proofErr w:type="spellStart"/>
      <w:r>
        <w:t>genennet</w:t>
      </w:r>
      <w:proofErr w:type="spellEnd"/>
      <w:r>
        <w:t xml:space="preserve"> worden Johannes Herman“.</w:t>
      </w:r>
    </w:p>
    <w:sectPr w:rsidR="003C03E1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1"/>
    <w:rsid w:val="001F0A7A"/>
    <w:rsid w:val="00337E43"/>
    <w:rsid w:val="003C03E1"/>
    <w:rsid w:val="00676178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2023-04-25T08:27:00Z</dcterms:created>
  <dcterms:modified xsi:type="dcterms:W3CDTF">2023-06-01T10:09:00Z</dcterms:modified>
</cp:coreProperties>
</file>