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C3D96">
      <w:r>
        <w:rPr>
          <w:noProof/>
          <w:lang w:eastAsia="de-DE"/>
        </w:rPr>
        <w:drawing>
          <wp:inline distT="0" distB="0" distL="0" distR="0">
            <wp:extent cx="5760720" cy="1296784"/>
            <wp:effectExtent l="0" t="0" r="0" b="0"/>
            <wp:docPr id="1" name="Grafik 1" descr="C:\Users\Jürgen\AppData\Local\Microsoft\Windows\Temporary Internet Files\Content.Word\DSCF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96" w:rsidRDefault="009C3D96"/>
    <w:p w:rsidR="009C3D96" w:rsidRDefault="009C3D96">
      <w:bookmarkStart w:id="0" w:name="_GoBack"/>
      <w:r>
        <w:t>Kirchenbuch Lünern 1692; ARCHION-Bild 37 in „Taufen 1680 – 1765“</w:t>
      </w:r>
    </w:p>
    <w:p w:rsidR="009C3D96" w:rsidRDefault="009C3D96">
      <w:r>
        <w:t>Abschrift:</w:t>
      </w:r>
    </w:p>
    <w:p w:rsidR="009C3D96" w:rsidRDefault="009C3D96">
      <w:r>
        <w:t>„ AO (anno, KJK) 1692 den 12 Febr. Wiemann zu Lünern eine Tochter getaufft. n. (nomen, Name, KJK) Catharina“.</w:t>
      </w:r>
      <w:bookmarkEnd w:id="0"/>
    </w:p>
    <w:sectPr w:rsidR="009C3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6"/>
    <w:rsid w:val="001E3D3F"/>
    <w:rsid w:val="002F6B13"/>
    <w:rsid w:val="005F386D"/>
    <w:rsid w:val="009C3D9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2015-11-22T10:08:00Z</dcterms:created>
  <dcterms:modified xsi:type="dcterms:W3CDTF">2015-11-22T10:14:00Z</dcterms:modified>
</cp:coreProperties>
</file>