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9D01BD">
      <w:r>
        <w:rPr>
          <w:noProof/>
          <w:lang w:eastAsia="de-DE"/>
        </w:rPr>
        <w:drawing>
          <wp:inline distT="0" distB="0" distL="0" distR="0">
            <wp:extent cx="5760720" cy="1655562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BD" w:rsidRDefault="009D01BD"/>
    <w:p w:rsidR="009D01BD" w:rsidRDefault="009D01BD">
      <w:bookmarkStart w:id="0" w:name="_GoBack"/>
      <w:r>
        <w:t>Kirchenbuch Hausberge 1716; ARCHION-Bild 125 in „Beerdigungen 1712 – 1720“</w:t>
      </w:r>
    </w:p>
    <w:p w:rsidR="009D01BD" w:rsidRDefault="009D01BD">
      <w:r>
        <w:t>Abschrift:</w:t>
      </w:r>
    </w:p>
    <w:p w:rsidR="009D01BD" w:rsidRDefault="009D01BD">
      <w:r>
        <w:t>„Anno 1716 Sepulti (Begrabene, KJK); 1) Dom: 3. post Epihan: (3. Sonntag nach Epiphanias, hier 26.01.1716, KJK) des alten Wilm Gembergs Frau begraben worden, da sie vorhin in dieser Welt hatt gelebet 80 Jahr“.</w:t>
      </w:r>
      <w:bookmarkEnd w:id="0"/>
    </w:p>
    <w:sectPr w:rsidR="009D01B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BD"/>
    <w:rsid w:val="001E3D3F"/>
    <w:rsid w:val="002F6B13"/>
    <w:rsid w:val="005F386D"/>
    <w:rsid w:val="006D62A3"/>
    <w:rsid w:val="009473FB"/>
    <w:rsid w:val="009D01BD"/>
    <w:rsid w:val="00B44E8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1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1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2017-04-29T13:05:00Z</dcterms:created>
  <dcterms:modified xsi:type="dcterms:W3CDTF">2017-04-29T13:12:00Z</dcterms:modified>
</cp:coreProperties>
</file>