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70F91">
      <w:r>
        <w:rPr>
          <w:noProof/>
          <w:lang w:eastAsia="de-DE"/>
        </w:rPr>
        <w:drawing>
          <wp:inline distT="0" distB="0" distL="0" distR="0">
            <wp:extent cx="5760720" cy="9619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91" w:rsidRDefault="00F70F91"/>
    <w:p w:rsidR="00F70F91" w:rsidRDefault="00F70F91">
      <w:bookmarkStart w:id="0" w:name="_GoBack"/>
      <w:r>
        <w:t>Kirchenbuch Bönen 1799; ARCHION-Bild 389 in „Beerdigungen 1765 – 1800“</w:t>
      </w:r>
    </w:p>
    <w:p w:rsidR="00F70F91" w:rsidRDefault="00F70F91">
      <w:r>
        <w:t>Abschrift:</w:t>
      </w:r>
    </w:p>
    <w:p w:rsidR="00F70F91" w:rsidRDefault="00F70F91">
      <w:r>
        <w:t>„Wetfeld</w:t>
      </w:r>
      <w:proofErr w:type="gramStart"/>
      <w:r>
        <w:t>;..;</w:t>
      </w:r>
      <w:proofErr w:type="gramEnd"/>
      <w:r>
        <w:t xml:space="preserve"> d. 9ten Julii a.c. (anni currentis, laufenden Jahres, KJK) ist Johann Hermann Brand gestorben, alt 57 Jahr weniger 14 Tage; Todesursache: an der Zehrung“.</w:t>
      </w:r>
      <w:bookmarkEnd w:id="0"/>
    </w:p>
    <w:sectPr w:rsidR="00F70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91"/>
    <w:rsid w:val="001E3D3F"/>
    <w:rsid w:val="002F6B13"/>
    <w:rsid w:val="005F386D"/>
    <w:rsid w:val="006D62A3"/>
    <w:rsid w:val="009473FB"/>
    <w:rsid w:val="00B44E8A"/>
    <w:rsid w:val="00F70F9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2016-04-29T12:36:00Z</dcterms:created>
  <dcterms:modified xsi:type="dcterms:W3CDTF">2016-04-29T12:39:00Z</dcterms:modified>
</cp:coreProperties>
</file>