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E444B">
      <w:r>
        <w:rPr>
          <w:noProof/>
          <w:lang w:eastAsia="de-DE"/>
        </w:rPr>
        <w:drawing>
          <wp:inline distT="0" distB="0" distL="0" distR="0" wp14:anchorId="4A01AFCB" wp14:editId="3DC1CCE6">
            <wp:extent cx="5760720" cy="34715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9E" w:rsidRDefault="0089699E"/>
    <w:p w:rsidR="0089699E" w:rsidRDefault="0089699E">
      <w:bookmarkStart w:id="0" w:name="_GoBack"/>
      <w:r>
        <w:t>Kirchenbuch Herringen 17</w:t>
      </w:r>
      <w:r w:rsidR="00BE444B">
        <w:t>34</w:t>
      </w:r>
      <w:r>
        <w:t xml:space="preserve">; ARCHION-Bild </w:t>
      </w:r>
      <w:r w:rsidR="00BE444B">
        <w:t>81</w:t>
      </w:r>
      <w:r>
        <w:t xml:space="preserve"> in „Taufen 1694 – 1765“</w:t>
      </w:r>
    </w:p>
    <w:p w:rsidR="0089699E" w:rsidRDefault="0089699E">
      <w:r>
        <w:t>Abschrift:</w:t>
      </w:r>
    </w:p>
    <w:p w:rsidR="0089699E" w:rsidRDefault="0089699E">
      <w:r>
        <w:t>„</w:t>
      </w:r>
      <w:r w:rsidR="00BE444B">
        <w:t>im Majo</w:t>
      </w:r>
      <w:r w:rsidR="00615136" w:rsidRPr="00615136">
        <w:t xml:space="preserve"> </w:t>
      </w:r>
      <w:r w:rsidR="00BE444B">
        <w:t>den 27. hat Hackman zu West-Heill ein Töchterlein Catharina Elisabeth genand daselbst taufen laßen“.</w:t>
      </w:r>
      <w:bookmarkEnd w:id="0"/>
    </w:p>
    <w:sectPr w:rsidR="00896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9E"/>
    <w:rsid w:val="001E3D3F"/>
    <w:rsid w:val="002F6B13"/>
    <w:rsid w:val="005F386D"/>
    <w:rsid w:val="00615136"/>
    <w:rsid w:val="00795E54"/>
    <w:rsid w:val="0089699E"/>
    <w:rsid w:val="00BE444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2015-10-27T15:06:00Z</dcterms:created>
  <dcterms:modified xsi:type="dcterms:W3CDTF">2015-10-27T15:06:00Z</dcterms:modified>
</cp:coreProperties>
</file>