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B0EF1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3775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17</w:t>
      </w:r>
      <w:r w:rsidR="00CB0EF1">
        <w:t>24</w:t>
      </w:r>
      <w:r w:rsidR="004C08BA">
        <w:t xml:space="preserve">; ARCHION-Bild </w:t>
      </w:r>
      <w:r w:rsidR="00CB0EF1">
        <w:t xml:space="preserve">70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CB0EF1">
        <w:t>Anno 1724; Noch hatt Bönckhoff d. 28. December vorigen Jahres (also: 1723, KJK) eine junge Tochter tauffen laßen, welche nach der Eckeyschen und …höffischen Josina Elsabein ist genandt worden“.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334C9"/>
    <w:rsid w:val="00194035"/>
    <w:rsid w:val="001E3D3F"/>
    <w:rsid w:val="00267B5F"/>
    <w:rsid w:val="00274CFC"/>
    <w:rsid w:val="002F1137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63860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A45C18"/>
    <w:rsid w:val="00B36F29"/>
    <w:rsid w:val="00B44E8A"/>
    <w:rsid w:val="00C43720"/>
    <w:rsid w:val="00C7130A"/>
    <w:rsid w:val="00CA1924"/>
    <w:rsid w:val="00CB0EF1"/>
    <w:rsid w:val="00D00D04"/>
    <w:rsid w:val="00D950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2016-05-03T14:41:00Z</cp:lastPrinted>
  <dcterms:created xsi:type="dcterms:W3CDTF">2016-05-03T15:21:00Z</dcterms:created>
  <dcterms:modified xsi:type="dcterms:W3CDTF">2016-05-03T15:21:00Z</dcterms:modified>
</cp:coreProperties>
</file>