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12D45" w:rsidP="00A84B3E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1525494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3E" w:rsidRDefault="00A84B3E" w:rsidP="00A84B3E">
      <w:pPr>
        <w:jc w:val="center"/>
      </w:pPr>
    </w:p>
    <w:p w:rsidR="00A84B3E" w:rsidRDefault="00A84B3E" w:rsidP="00A84B3E">
      <w:pPr>
        <w:jc w:val="both"/>
      </w:pPr>
      <w:bookmarkStart w:id="0" w:name="_GoBack"/>
      <w:r>
        <w:t>Kirchenbuch Herringen 17</w:t>
      </w:r>
      <w:r w:rsidR="00C12D45">
        <w:t>31</w:t>
      </w:r>
      <w:r>
        <w:t xml:space="preserve">; ARCHION-Bild </w:t>
      </w:r>
      <w:r w:rsidR="00C12D45">
        <w:t>74</w:t>
      </w:r>
      <w:r>
        <w:t xml:space="preserve"> in „Taufen etc. 1694 – 1765“</w:t>
      </w:r>
    </w:p>
    <w:p w:rsidR="00A84B3E" w:rsidRDefault="00A84B3E" w:rsidP="00A84B3E">
      <w:pPr>
        <w:jc w:val="both"/>
      </w:pPr>
      <w:r>
        <w:t>Abschrift:</w:t>
      </w:r>
    </w:p>
    <w:p w:rsidR="00A84B3E" w:rsidRDefault="00A84B3E" w:rsidP="00A84B3E">
      <w:pPr>
        <w:jc w:val="both"/>
      </w:pPr>
      <w:r>
        <w:t>„</w:t>
      </w:r>
      <w:r w:rsidR="00C12D45">
        <w:t>d. 7. (Januar, KJK) ist die Meyersche (d.i. die Bäuerin, KJK) zur Wiesche begraben“.</w:t>
      </w:r>
    </w:p>
    <w:p w:rsidR="00C12D45" w:rsidRPr="00C12D45" w:rsidRDefault="00C12D45" w:rsidP="00A84B3E">
      <w:pPr>
        <w:jc w:val="both"/>
        <w:rPr>
          <w:i/>
        </w:rPr>
      </w:pPr>
      <w:r w:rsidRPr="00C12D45">
        <w:rPr>
          <w:i/>
        </w:rPr>
        <w:t>Anmerkung:</w:t>
      </w:r>
    </w:p>
    <w:p w:rsidR="00C12D45" w:rsidRDefault="00C12D45" w:rsidP="00A84B3E">
      <w:pPr>
        <w:jc w:val="both"/>
      </w:pPr>
      <w:r>
        <w:t>Bei der „Meyerschen“ dürfte es sich mit Sicherheit um die Witwe Henrich (II.) Schulze zur Wiesch, Anna Maria Boinckhoff, gehandelt haben.</w:t>
      </w:r>
      <w:bookmarkEnd w:id="0"/>
    </w:p>
    <w:sectPr w:rsidR="00C12D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3E"/>
    <w:rsid w:val="000F56AE"/>
    <w:rsid w:val="001E3D3F"/>
    <w:rsid w:val="002F6B13"/>
    <w:rsid w:val="00444224"/>
    <w:rsid w:val="004F7190"/>
    <w:rsid w:val="005F386D"/>
    <w:rsid w:val="006C4EE2"/>
    <w:rsid w:val="006D62A3"/>
    <w:rsid w:val="008247E8"/>
    <w:rsid w:val="00840FA9"/>
    <w:rsid w:val="009473FB"/>
    <w:rsid w:val="00A84B3E"/>
    <w:rsid w:val="00B44E8A"/>
    <w:rsid w:val="00C12D45"/>
    <w:rsid w:val="00CE1BC0"/>
    <w:rsid w:val="00E47AF3"/>
    <w:rsid w:val="00EA5D18"/>
    <w:rsid w:val="00EC4EE6"/>
    <w:rsid w:val="00F6418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2016-05-15T13:08:00Z</cp:lastPrinted>
  <dcterms:created xsi:type="dcterms:W3CDTF">2016-05-15T14:11:00Z</dcterms:created>
  <dcterms:modified xsi:type="dcterms:W3CDTF">2016-05-15T14:11:00Z</dcterms:modified>
</cp:coreProperties>
</file>