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412724">
      <w:r>
        <w:rPr>
          <w:noProof/>
          <w:lang w:eastAsia="de-DE"/>
        </w:rPr>
        <w:drawing>
          <wp:inline distT="0" distB="0" distL="0" distR="0">
            <wp:extent cx="5760720" cy="4683814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24" w:rsidRDefault="00412724"/>
    <w:p w:rsidR="00412724" w:rsidRDefault="00412724">
      <w:r>
        <w:t xml:space="preserve">Kirchenbuch </w:t>
      </w:r>
      <w:proofErr w:type="spellStart"/>
      <w:r>
        <w:t>Ehringen</w:t>
      </w:r>
      <w:proofErr w:type="spellEnd"/>
      <w:r>
        <w:t xml:space="preserve"> 1700; ARCHION-Bild 76 in Kirchenbuch 1655 – 1700</w:t>
      </w:r>
    </w:p>
    <w:p w:rsidR="00412724" w:rsidRDefault="00412724">
      <w:r>
        <w:t>Abschrift:</w:t>
      </w:r>
    </w:p>
    <w:p w:rsidR="00412724" w:rsidRDefault="00412724">
      <w:r>
        <w:t xml:space="preserve">„Anno 1700 </w:t>
      </w:r>
      <w:proofErr w:type="spellStart"/>
      <w:r>
        <w:t>Viesebeck</w:t>
      </w:r>
      <w:proofErr w:type="spellEnd"/>
      <w:r>
        <w:t xml:space="preserve">, Augustus; Den 22 </w:t>
      </w:r>
      <w:proofErr w:type="spellStart"/>
      <w:r>
        <w:t>Augusti</w:t>
      </w:r>
      <w:proofErr w:type="spellEnd"/>
      <w:r>
        <w:t xml:space="preserve"> ist Hermanns Claus Töchterlein getauft, welches den 20 </w:t>
      </w:r>
      <w:proofErr w:type="spellStart"/>
      <w:r>
        <w:t>hujus</w:t>
      </w:r>
      <w:proofErr w:type="spellEnd"/>
      <w:r>
        <w:t xml:space="preserve"> (dieses…, KJK) des morgens gegen 10 Uhr </w:t>
      </w:r>
      <w:proofErr w:type="spellStart"/>
      <w:r>
        <w:t>gebohren</w:t>
      </w:r>
      <w:proofErr w:type="spellEnd"/>
      <w:r>
        <w:t xml:space="preserve"> und von Johannes Claus Tochter </w:t>
      </w:r>
      <w:proofErr w:type="spellStart"/>
      <w:r>
        <w:t>nahmens</w:t>
      </w:r>
      <w:proofErr w:type="spellEnd"/>
      <w:r>
        <w:t xml:space="preserve"> Anna Elisabeth genannt Anna Elisabeth; </w:t>
      </w:r>
      <w:r w:rsidRPr="00412724">
        <w:rPr>
          <w:b/>
        </w:rPr>
        <w:t>†</w:t>
      </w:r>
      <w:r>
        <w:t xml:space="preserve"> 13.9.1764“.</w:t>
      </w:r>
    </w:p>
    <w:p w:rsidR="00402C63" w:rsidRDefault="00402C63"/>
    <w:p w:rsidR="00402C63" w:rsidRDefault="00402C63">
      <w:bookmarkStart w:id="0" w:name="_GoBack"/>
      <w:r>
        <w:t>Das Sterbedatum ist unrichtig; es muß heißen: 13.11.1764.</w:t>
      </w:r>
      <w:bookmarkEnd w:id="0"/>
    </w:p>
    <w:sectPr w:rsidR="00402C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24"/>
    <w:rsid w:val="000E67AF"/>
    <w:rsid w:val="001D7626"/>
    <w:rsid w:val="00206A88"/>
    <w:rsid w:val="00402C63"/>
    <w:rsid w:val="00412724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7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7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2019-01-23T10:10:00Z</dcterms:created>
  <dcterms:modified xsi:type="dcterms:W3CDTF">2019-01-23T10:48:00Z</dcterms:modified>
</cp:coreProperties>
</file>