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086FD1">
      <w:r>
        <w:rPr>
          <w:noProof/>
          <w:lang w:eastAsia="de-DE"/>
        </w:rPr>
        <w:drawing>
          <wp:inline distT="0" distB="0" distL="0" distR="0">
            <wp:extent cx="5760720" cy="149384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DF" w:rsidRDefault="008F61DF"/>
    <w:p w:rsidR="008F61DF" w:rsidRDefault="008F61DF">
      <w:bookmarkStart w:id="0" w:name="_GoBack"/>
      <w:r>
        <w:t>Kirchenbuch Adorf 166</w:t>
      </w:r>
      <w:r w:rsidR="004D1445">
        <w:t>7</w:t>
      </w:r>
      <w:r>
        <w:t>; ARCHION-Bild 1</w:t>
      </w:r>
      <w:r w:rsidR="004D1445">
        <w:t>30</w:t>
      </w:r>
      <w:r>
        <w:t xml:space="preserve"> in Kirchenbuch 1648 – 1702</w:t>
      </w:r>
    </w:p>
    <w:p w:rsidR="008F61DF" w:rsidRDefault="008F61DF">
      <w:r>
        <w:t>Abschrift:</w:t>
      </w:r>
    </w:p>
    <w:p w:rsidR="008F61DF" w:rsidRDefault="008F61DF">
      <w:r>
        <w:t>„</w:t>
      </w:r>
      <w:proofErr w:type="spellStart"/>
      <w:r w:rsidR="004D1445">
        <w:t>Dnca</w:t>
      </w:r>
      <w:proofErr w:type="spellEnd"/>
      <w:r w:rsidR="004D1445">
        <w:t xml:space="preserve"> XII p. </w:t>
      </w:r>
      <w:proofErr w:type="spellStart"/>
      <w:r w:rsidR="004D1445">
        <w:t>Trinit</w:t>
      </w:r>
      <w:proofErr w:type="spellEnd"/>
      <w:r w:rsidR="004D1445">
        <w:t xml:space="preserve">. (12. Sonntag nach Trinitatis, 20.08.1667, KJK) zu Adorf getauft </w:t>
      </w:r>
      <w:proofErr w:type="spellStart"/>
      <w:r w:rsidR="004D1445">
        <w:t>Rev</w:t>
      </w:r>
      <w:proofErr w:type="spellEnd"/>
      <w:r w:rsidR="004D1445">
        <w:t xml:space="preserve">. </w:t>
      </w:r>
      <w:proofErr w:type="spellStart"/>
      <w:r w:rsidR="004D1445">
        <w:t>Dni</w:t>
      </w:r>
      <w:proofErr w:type="spellEnd"/>
      <w:r w:rsidR="004D1445">
        <w:t xml:space="preserve"> </w:t>
      </w:r>
      <w:proofErr w:type="spellStart"/>
      <w:r w:rsidR="004D1445">
        <w:t>Collega</w:t>
      </w:r>
      <w:proofErr w:type="spellEnd"/>
      <w:r w:rsidR="004D1445">
        <w:t xml:space="preserve"> (</w:t>
      </w:r>
      <w:r w:rsidR="008D2B37">
        <w:t xml:space="preserve">den </w:t>
      </w:r>
      <w:r w:rsidR="004D1445">
        <w:t>hochwürdige</w:t>
      </w:r>
      <w:r w:rsidR="008D2B37">
        <w:t>n</w:t>
      </w:r>
      <w:r w:rsidR="004D1445">
        <w:t xml:space="preserve"> Herr</w:t>
      </w:r>
      <w:r w:rsidR="008D2B37">
        <w:t>n</w:t>
      </w:r>
      <w:r w:rsidR="004D1445">
        <w:t xml:space="preserve"> Kollege</w:t>
      </w:r>
      <w:r w:rsidR="008D2B37">
        <w:t>n…</w:t>
      </w:r>
      <w:r w:rsidR="004D1445">
        <w:t xml:space="preserve">, KJK) </w:t>
      </w:r>
      <w:proofErr w:type="spellStart"/>
      <w:r w:rsidR="004D1445">
        <w:t>Mülleri</w:t>
      </w:r>
      <w:proofErr w:type="spellEnd"/>
      <w:r w:rsidR="004D1445">
        <w:t xml:space="preserve"> Töchterlein von (Zeugen, KJK:) </w:t>
      </w:r>
      <w:proofErr w:type="spellStart"/>
      <w:r w:rsidR="004D1445">
        <w:t>Elsaben</w:t>
      </w:r>
      <w:proofErr w:type="spellEnd"/>
      <w:r w:rsidR="008D2B37">
        <w:t>,</w:t>
      </w:r>
      <w:r w:rsidR="004D1445">
        <w:t xml:space="preserve"> Herrn Jürgen </w:t>
      </w:r>
      <w:proofErr w:type="spellStart"/>
      <w:r w:rsidR="004D1445">
        <w:t>Reischauers</w:t>
      </w:r>
      <w:proofErr w:type="spellEnd"/>
      <w:r w:rsidR="004D1445">
        <w:t xml:space="preserve"> </w:t>
      </w:r>
      <w:proofErr w:type="spellStart"/>
      <w:r w:rsidR="004D1445">
        <w:t>uxore</w:t>
      </w:r>
      <w:proofErr w:type="spellEnd"/>
      <w:r w:rsidR="004D1445">
        <w:t xml:space="preserve"> (Ehefrau, KJK)</w:t>
      </w:r>
      <w:r w:rsidR="008D2B37">
        <w:t>, Magdalenen Elisabethen, Johannis Sude(n) Geb. (</w:t>
      </w:r>
      <w:proofErr w:type="spellStart"/>
      <w:r w:rsidR="008D2B37">
        <w:t>Giebringhausen</w:t>
      </w:r>
      <w:proofErr w:type="spellEnd"/>
      <w:r w:rsidR="008D2B37">
        <w:t xml:space="preserve">, KJK) </w:t>
      </w:r>
      <w:proofErr w:type="spellStart"/>
      <w:r w:rsidR="008D2B37">
        <w:t>uxore</w:t>
      </w:r>
      <w:proofErr w:type="spellEnd"/>
      <w:r w:rsidR="008D2B37">
        <w:t xml:space="preserve"> und Michael </w:t>
      </w:r>
      <w:proofErr w:type="spellStart"/>
      <w:r w:rsidR="008D2B37">
        <w:t>Erlemann</w:t>
      </w:r>
      <w:proofErr w:type="spellEnd"/>
      <w:r w:rsidR="008D2B37">
        <w:t>, Steiger(n), Zeugen, genannt Maria Magdalena“.</w:t>
      </w:r>
      <w:bookmarkEnd w:id="0"/>
    </w:p>
    <w:sectPr w:rsidR="008F61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DF"/>
    <w:rsid w:val="00086FD1"/>
    <w:rsid w:val="000E67AF"/>
    <w:rsid w:val="000F76EB"/>
    <w:rsid w:val="001830B7"/>
    <w:rsid w:val="001D7626"/>
    <w:rsid w:val="00206A88"/>
    <w:rsid w:val="00455382"/>
    <w:rsid w:val="004D1445"/>
    <w:rsid w:val="004E1482"/>
    <w:rsid w:val="00623D7B"/>
    <w:rsid w:val="00765B9B"/>
    <w:rsid w:val="00786260"/>
    <w:rsid w:val="0082143C"/>
    <w:rsid w:val="00894C72"/>
    <w:rsid w:val="008D2B37"/>
    <w:rsid w:val="008F61DF"/>
    <w:rsid w:val="009A25BF"/>
    <w:rsid w:val="00A14855"/>
    <w:rsid w:val="00C90235"/>
    <w:rsid w:val="00D5666F"/>
    <w:rsid w:val="00FB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2019-04-12T13:25:00Z</dcterms:created>
  <dcterms:modified xsi:type="dcterms:W3CDTF">2019-04-12T13:25:00Z</dcterms:modified>
</cp:coreProperties>
</file>