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3" w:rsidRDefault="00A83113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15000" cy="22372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50" cy="223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13" w:rsidRDefault="00A83113">
      <w:pPr>
        <w:rPr>
          <w:noProof/>
          <w:lang w:eastAsia="de-DE"/>
        </w:rPr>
      </w:pPr>
    </w:p>
    <w:p w:rsidR="00B2050E" w:rsidRDefault="00A83113">
      <w:bookmarkStart w:id="0" w:name="_GoBack"/>
      <w:bookmarkEnd w:id="0"/>
      <w:r>
        <w:t>Ki</w:t>
      </w:r>
      <w:r w:rsidR="00B2050E">
        <w:t>rchenbuch Herringen 1703; ARCHION-Bild 18 in „Taufen 1694 – 1765“</w:t>
      </w:r>
    </w:p>
    <w:p w:rsidR="00B2050E" w:rsidRDefault="00B2050E">
      <w:r>
        <w:t>Abschrift:</w:t>
      </w:r>
    </w:p>
    <w:p w:rsidR="00B2050E" w:rsidRDefault="00B2050E">
      <w:r>
        <w:t xml:space="preserve">„den 24sten Febr. Clara Grubs (Grub, KJK) Meyersche von Herringen </w:t>
      </w:r>
      <w:r w:rsidR="00022DB9">
        <w:t>H</w:t>
      </w:r>
      <w:r>
        <w:t>e</w:t>
      </w:r>
      <w:r w:rsidR="00022DB9">
        <w:t xml:space="preserve"> Did:</w:t>
      </w:r>
      <w:r w:rsidRPr="00022DB9">
        <w:rPr>
          <w:vertAlign w:val="superscript"/>
        </w:rPr>
        <w:t>*)</w:t>
      </w:r>
      <w:r>
        <w:t xml:space="preserve"> Leußmanß Schultze seine Haußfrauw begraben ist“.</w:t>
      </w:r>
    </w:p>
    <w:p w:rsidR="001D3892" w:rsidRDefault="001D3892"/>
    <w:p w:rsidR="001D3892" w:rsidRPr="001D3892" w:rsidRDefault="001D3892">
      <w:pPr>
        <w:rPr>
          <w:i/>
        </w:rPr>
      </w:pPr>
      <w:r w:rsidRPr="001D3892">
        <w:rPr>
          <w:i/>
        </w:rPr>
        <w:t>Anmerkungen:</w:t>
      </w:r>
    </w:p>
    <w:p w:rsidR="001D3892" w:rsidRDefault="001D3892">
      <w:r>
        <w:t>1.) Bei der Meyerschen von Herringen handelt es sich zweifelsfrei um die Bäuerin auf dem Schulzen-Hof zu Herringen; sie war eine geborene Grub(e) und verheiratete Schulze-Herringen. In anderen Urkunden wird deutlich, daß die Familie Leusmann gt. Schulze-Herringen hieß</w:t>
      </w:r>
      <w:r w:rsidR="002A0AC0">
        <w:t>, also Schulze- Herringen gerufen wurde.</w:t>
      </w:r>
      <w:r w:rsidR="00022DB9">
        <w:t xml:space="preserve"> Dieser „gt.-Name“ taucht in den meisten Urkunden auf.</w:t>
      </w:r>
    </w:p>
    <w:p w:rsidR="001D3892" w:rsidRDefault="001D3892">
      <w:r>
        <w:t xml:space="preserve">2.) Nicht entzifferbar ist die mit *) gekennzeichnete offenbare Abkürzung (s. </w:t>
      </w:r>
      <w:proofErr w:type="gramStart"/>
      <w:r>
        <w:t>„:</w:t>
      </w:r>
      <w:proofErr w:type="gramEnd"/>
      <w:r>
        <w:t>“). Ich neige zu der Ansicht, daß mit „He Did:</w:t>
      </w:r>
      <w:r w:rsidR="002A0AC0">
        <w:t>“</w:t>
      </w:r>
      <w:r>
        <w:t xml:space="preserve"> </w:t>
      </w:r>
      <w:r w:rsidR="002A0AC0">
        <w:t>der Vorname des Schultze-Herringen, nämlich Henrich Diederich, gemeint ist. Diesen Vornamen habe ich in die Datenbank aufgenommen.</w:t>
      </w:r>
    </w:p>
    <w:sectPr w:rsidR="001D3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E"/>
    <w:rsid w:val="00022DB9"/>
    <w:rsid w:val="001D3892"/>
    <w:rsid w:val="001E3D3F"/>
    <w:rsid w:val="002A0AC0"/>
    <w:rsid w:val="002F6B13"/>
    <w:rsid w:val="005F386D"/>
    <w:rsid w:val="006D62A3"/>
    <w:rsid w:val="009473FB"/>
    <w:rsid w:val="00A83113"/>
    <w:rsid w:val="00B2050E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2017-01-05T11:38:00Z</cp:lastPrinted>
  <dcterms:created xsi:type="dcterms:W3CDTF">2023-11-16T08:18:00Z</dcterms:created>
  <dcterms:modified xsi:type="dcterms:W3CDTF">2023-11-16T08:18:00Z</dcterms:modified>
</cp:coreProperties>
</file>