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80B7F">
      <w:r>
        <w:rPr>
          <w:noProof/>
          <w:lang w:eastAsia="de-DE"/>
        </w:rPr>
        <w:drawing>
          <wp:inline distT="0" distB="0" distL="0" distR="0">
            <wp:extent cx="5760720" cy="1544486"/>
            <wp:effectExtent l="0" t="0" r="0" b="0"/>
            <wp:docPr id="2" name="Grafik 2" descr="C:\Users\Jürgen\AppData\Local\Microsoft\Windows\Temporary Internet Files\Content.Word\DSCF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96" w:rsidRDefault="009C3D96"/>
    <w:p w:rsidR="009C3D96" w:rsidRDefault="009C3D96">
      <w:r>
        <w:t>Kirchenbuch Lünern 1</w:t>
      </w:r>
      <w:r w:rsidR="00F80B7F">
        <w:t>713</w:t>
      </w:r>
      <w:r>
        <w:t xml:space="preserve">; ARCHION-Bild </w:t>
      </w:r>
      <w:r w:rsidR="00F80B7F">
        <w:t>98</w:t>
      </w:r>
      <w:r>
        <w:t xml:space="preserve"> in „T</w:t>
      </w:r>
      <w:r w:rsidR="00F80B7F">
        <w:t>rauungen</w:t>
      </w:r>
      <w:r>
        <w:t xml:space="preserve"> 1680 – 1765“</w:t>
      </w:r>
    </w:p>
    <w:p w:rsidR="009C3D96" w:rsidRDefault="009C3D96">
      <w:r>
        <w:t>Abschrift:</w:t>
      </w:r>
    </w:p>
    <w:p w:rsidR="009C3D96" w:rsidRDefault="009C3D96">
      <w:r>
        <w:t xml:space="preserve">„ </w:t>
      </w:r>
      <w:r w:rsidR="00F80B7F">
        <w:t>d. 19 8br (octobris, KJK) Honolt itzo Wiemann zu Mühlhausen mit Catharina Wiemann copuliret“.</w:t>
      </w:r>
      <w:bookmarkStart w:id="0" w:name="_GoBack"/>
      <w:bookmarkEnd w:id="0"/>
    </w:p>
    <w:sectPr w:rsidR="009C3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6"/>
    <w:rsid w:val="000D29E4"/>
    <w:rsid w:val="001E3D3F"/>
    <w:rsid w:val="002F6B13"/>
    <w:rsid w:val="005F386D"/>
    <w:rsid w:val="007F4D54"/>
    <w:rsid w:val="009C3D96"/>
    <w:rsid w:val="00CE37C2"/>
    <w:rsid w:val="00F80B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2015-11-22T10:23:00Z</dcterms:created>
  <dcterms:modified xsi:type="dcterms:W3CDTF">2015-11-22T10:23:00Z</dcterms:modified>
</cp:coreProperties>
</file>