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23C7C">
      <w:r>
        <w:rPr>
          <w:noProof/>
          <w:lang w:eastAsia="de-DE"/>
        </w:rPr>
        <w:drawing>
          <wp:inline distT="0" distB="0" distL="0" distR="0">
            <wp:extent cx="5760720" cy="1272752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7C" w:rsidRDefault="00223C7C"/>
    <w:p w:rsidR="00223C7C" w:rsidRDefault="00223C7C">
      <w:r>
        <w:t>Kirchenbuch Adorf 1725; ARCHION-Bild 698 in Kirchenbuch 1703 – 1739</w:t>
      </w:r>
    </w:p>
    <w:p w:rsidR="00223C7C" w:rsidRDefault="00223C7C">
      <w:r>
        <w:t>Abschrift:</w:t>
      </w:r>
    </w:p>
    <w:p w:rsidR="00A61970" w:rsidRDefault="00223C7C">
      <w:r>
        <w:t xml:space="preserve">37.; den 11. April (vom Datum der vorhergehenden Bestattung Nr. 36, 11.04. führt eine „Leitlinie“ zur Nr. 37, d.h. wohl ebenfalls 11.04.; Nr. 38 = 15.04., KJK) ist Johann Henrich Frese gewesener Schäffer in </w:t>
      </w:r>
      <w:proofErr w:type="spellStart"/>
      <w:r>
        <w:t>Wirmighausen</w:t>
      </w:r>
      <w:proofErr w:type="spellEnd"/>
      <w:r>
        <w:t xml:space="preserve"> begraben; alt 39 Jahr“.</w:t>
      </w:r>
    </w:p>
    <w:p w:rsidR="00A61970" w:rsidRDefault="00A61970"/>
    <w:p w:rsidR="00223C7C" w:rsidRDefault="00A61970">
      <w:bookmarkStart w:id="0" w:name="_GoBack"/>
      <w:r w:rsidRPr="00A61970">
        <w:rPr>
          <w:i/>
        </w:rPr>
        <w:t>Anmerkung:</w:t>
      </w:r>
      <w:bookmarkEnd w:id="0"/>
      <w:r w:rsidRPr="00A61970">
        <w:t xml:space="preserve"> Vermutlich stimmt das Sterbealter nicht (s. Taufe).</w:t>
      </w:r>
    </w:p>
    <w:p w:rsidR="00A61970" w:rsidRDefault="00A61970"/>
    <w:p w:rsidR="00A61970" w:rsidRDefault="00A61970"/>
    <w:sectPr w:rsidR="00A619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C7C"/>
    <w:rsid w:val="000E67AF"/>
    <w:rsid w:val="001D7626"/>
    <w:rsid w:val="00223C7C"/>
    <w:rsid w:val="0082143C"/>
    <w:rsid w:val="00A61970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C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C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2019-01-07T14:18:00Z</dcterms:created>
  <dcterms:modified xsi:type="dcterms:W3CDTF">2019-01-07T15:58:00Z</dcterms:modified>
</cp:coreProperties>
</file>