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A24CE">
      <w:r>
        <w:rPr>
          <w:noProof/>
          <w:lang w:eastAsia="de-DE"/>
        </w:rPr>
        <w:drawing>
          <wp:inline distT="0" distB="0" distL="0" distR="0">
            <wp:extent cx="5760720" cy="1191665"/>
            <wp:effectExtent l="0" t="0" r="0" b="8890"/>
            <wp:docPr id="3" name="Grafik 3" descr="C:\Users\Jürgen\AppData\Local\Microsoft\Windows\INetCache\Content.Word\DSCF3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2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FF7" w:rsidRDefault="00AB0FF7"/>
    <w:p w:rsidR="007C7FB6" w:rsidRDefault="00AB0FF7">
      <w:bookmarkStart w:id="0" w:name="_GoBack"/>
      <w:r>
        <w:t>Kirchenbuch Rhynern 17</w:t>
      </w:r>
      <w:r w:rsidR="00BA24CE">
        <w:t>1</w:t>
      </w:r>
      <w:r w:rsidR="007C7FB6">
        <w:t>4</w:t>
      </w:r>
      <w:r>
        <w:t xml:space="preserve">; ARCHION-Bild </w:t>
      </w:r>
      <w:r w:rsidR="007C7FB6">
        <w:t>2</w:t>
      </w:r>
      <w:r w:rsidR="00BA24CE">
        <w:t>6</w:t>
      </w:r>
      <w:r w:rsidR="00E130ED">
        <w:t xml:space="preserve"> </w:t>
      </w:r>
      <w:r>
        <w:t>in „</w:t>
      </w:r>
      <w:r w:rsidR="007C7FB6">
        <w:t>Taufen etc.</w:t>
      </w:r>
      <w:r>
        <w:t xml:space="preserve"> </w:t>
      </w:r>
      <w:r w:rsidR="007C7FB6">
        <w:t>1700</w:t>
      </w:r>
      <w:r>
        <w:t xml:space="preserve"> – 1742“</w:t>
      </w:r>
      <w:r w:rsidR="002F3227">
        <w:t xml:space="preserve"> </w:t>
      </w:r>
    </w:p>
    <w:p w:rsidR="00AB0FF7" w:rsidRDefault="00AB0FF7">
      <w:r>
        <w:t>Abschrift:</w:t>
      </w:r>
    </w:p>
    <w:p w:rsidR="00AB0FF7" w:rsidRDefault="00AB0FF7">
      <w:r>
        <w:t xml:space="preserve">„d </w:t>
      </w:r>
      <w:r w:rsidR="00BA24CE">
        <w:t>29. Julii Christian Mönckhoff gnt. Thumwirdt sein Töchterlein Johanna Christina Elisabeth; Gevattern waren Mönckhoffs Sohn aus dem Hamm (gemeint ist die Stadt Hamm, KJK), die Mönckhöffische von Untrop (Uentrop, KJK) und Elisabeth Brinkenwirdts von Ostünnen (Osttünnen, KJK)“.</w:t>
      </w:r>
      <w:bookmarkEnd w:id="0"/>
    </w:p>
    <w:sectPr w:rsidR="00AB0F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4D"/>
    <w:rsid w:val="00140505"/>
    <w:rsid w:val="0014186C"/>
    <w:rsid w:val="001E3D3F"/>
    <w:rsid w:val="002F3227"/>
    <w:rsid w:val="002F6B13"/>
    <w:rsid w:val="00443B62"/>
    <w:rsid w:val="0045575B"/>
    <w:rsid w:val="005F386D"/>
    <w:rsid w:val="006D62A3"/>
    <w:rsid w:val="007C7FB6"/>
    <w:rsid w:val="009473FB"/>
    <w:rsid w:val="00AB0FF7"/>
    <w:rsid w:val="00AF4AC3"/>
    <w:rsid w:val="00B44E8A"/>
    <w:rsid w:val="00BA24CE"/>
    <w:rsid w:val="00BC0846"/>
    <w:rsid w:val="00D65D4D"/>
    <w:rsid w:val="00E130ED"/>
    <w:rsid w:val="00F713A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2017-01-11T16:34:00Z</dcterms:created>
  <dcterms:modified xsi:type="dcterms:W3CDTF">2017-01-11T16:34:00Z</dcterms:modified>
</cp:coreProperties>
</file>