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2E73EF">
      <w:r>
        <w:rPr>
          <w:noProof/>
          <w:lang w:eastAsia="de-DE"/>
        </w:rPr>
        <w:drawing>
          <wp:inline distT="0" distB="0" distL="0" distR="0">
            <wp:extent cx="5760720" cy="1046710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3EF" w:rsidRDefault="002E73EF"/>
    <w:p w:rsidR="002E73EF" w:rsidRDefault="002E73EF">
      <w:r>
        <w:t>Kirchenbuch Bönen 1716; ARCHION-Bild 51 in „Taufen 1694 – 1764“</w:t>
      </w:r>
    </w:p>
    <w:p w:rsidR="002E73EF" w:rsidRDefault="002E73EF">
      <w:r>
        <w:t>Abschrift:</w:t>
      </w:r>
    </w:p>
    <w:p w:rsidR="002E73EF" w:rsidRDefault="002E73EF">
      <w:r>
        <w:t xml:space="preserve">„Den 31. Dec. hat der Junge Spielhoff eine Tochter tauffen laßen so nach der alten Spielhöffin aus Böhnen (wohl die Großmutter, KJK) </w:t>
      </w:r>
      <w:bookmarkStart w:id="0" w:name="_GoBack"/>
      <w:bookmarkEnd w:id="0"/>
      <w:r>
        <w:t>Clara Anna ist genannt worden“.</w:t>
      </w:r>
    </w:p>
    <w:sectPr w:rsidR="002E73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EF"/>
    <w:rsid w:val="001E3D3F"/>
    <w:rsid w:val="002E73EF"/>
    <w:rsid w:val="002F6B13"/>
    <w:rsid w:val="005F386D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73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7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73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7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cp:lastPrinted>2015-11-19T10:30:00Z</cp:lastPrinted>
  <dcterms:created xsi:type="dcterms:W3CDTF">2015-11-19T10:26:00Z</dcterms:created>
  <dcterms:modified xsi:type="dcterms:W3CDTF">2015-11-19T10:32:00Z</dcterms:modified>
</cp:coreProperties>
</file>