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E31EB0">
      <w:r>
        <w:rPr>
          <w:noProof/>
          <w:lang w:eastAsia="de-DE"/>
        </w:rPr>
        <w:drawing>
          <wp:inline distT="0" distB="0" distL="0" distR="0">
            <wp:extent cx="5760720" cy="46344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3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EB0" w:rsidRDefault="00E31EB0"/>
    <w:p w:rsidR="00E31EB0" w:rsidRDefault="00E31EB0" w:rsidP="00E31EB0">
      <w:bookmarkStart w:id="0" w:name="_GoBack"/>
      <w:r>
        <w:t>Kirchenbuch Rhynern 1809; ARCHION-Bild 40 in „Taufen 1810 – 1815“ (schlechte Vorlage)</w:t>
      </w:r>
    </w:p>
    <w:p w:rsidR="00E31EB0" w:rsidRDefault="00E31EB0" w:rsidP="00E31EB0">
      <w:r>
        <w:t>Abschrift:</w:t>
      </w:r>
    </w:p>
    <w:p w:rsidR="00E31EB0" w:rsidRDefault="00E31EB0" w:rsidP="00E31EB0">
      <w:r>
        <w:t>„Dem Colono Wilhelm Nölle zu Wambeln ist von seiner Ehefrau Anna Maria Nölle am sechzehnten Februarii nachmittags um drey Uhr ein todtes Söhnlein gebohren“.</w:t>
      </w:r>
    </w:p>
    <w:bookmarkEnd w:id="0"/>
    <w:p w:rsidR="00E31EB0" w:rsidRDefault="00E31EB0" w:rsidP="00E31EB0"/>
    <w:sectPr w:rsidR="00E31E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B0"/>
    <w:rsid w:val="001E3D3F"/>
    <w:rsid w:val="002F6B13"/>
    <w:rsid w:val="005F386D"/>
    <w:rsid w:val="006D62A3"/>
    <w:rsid w:val="009473FB"/>
    <w:rsid w:val="00B44E8A"/>
    <w:rsid w:val="00E31EB0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1E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1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1E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1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2016-07-12T15:36:00Z</dcterms:created>
  <dcterms:modified xsi:type="dcterms:W3CDTF">2016-07-12T15:40:00Z</dcterms:modified>
</cp:coreProperties>
</file>