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A74A2">
      <w:r>
        <w:rPr>
          <w:noProof/>
          <w:lang w:eastAsia="de-DE"/>
        </w:rPr>
        <w:drawing>
          <wp:inline distT="0" distB="0" distL="0" distR="0">
            <wp:extent cx="5760720" cy="854297"/>
            <wp:effectExtent l="0" t="0" r="0" b="3175"/>
            <wp:docPr id="3" name="Grafik 3" descr="C:\Users\Jürgen\AppData\Local\Microsoft\Windows\INetCache\Content.Word\DSCF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2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3B" w:rsidRDefault="004C1C3B"/>
    <w:p w:rsidR="004C1C3B" w:rsidRDefault="004C1C3B">
      <w:bookmarkStart w:id="0" w:name="_GoBack"/>
      <w:r>
        <w:t>Kirchenbuch Rhynern 174</w:t>
      </w:r>
      <w:r w:rsidR="001A74A2">
        <w:t>8</w:t>
      </w:r>
      <w:r>
        <w:t>; ARCHION-Bild 3</w:t>
      </w:r>
      <w:r w:rsidR="001A74A2">
        <w:t>7</w:t>
      </w:r>
      <w:r>
        <w:t xml:space="preserve"> in „Taufen 1739 – 1802“</w:t>
      </w:r>
    </w:p>
    <w:p w:rsidR="004C1C3B" w:rsidRDefault="004C1C3B">
      <w:r>
        <w:t>Abschrift:</w:t>
      </w:r>
    </w:p>
    <w:p w:rsidR="004C1C3B" w:rsidRDefault="004C1C3B">
      <w:r>
        <w:t xml:space="preserve">„d </w:t>
      </w:r>
      <w:r w:rsidR="001A74A2">
        <w:t>11ten Junii Osthoff zu Ostünnen (Osttünnen, KJK) sein Söhnlein Johann Diederich getauft“.</w:t>
      </w:r>
      <w:bookmarkEnd w:id="0"/>
    </w:p>
    <w:sectPr w:rsidR="004C1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3B"/>
    <w:rsid w:val="00151B30"/>
    <w:rsid w:val="001A74A2"/>
    <w:rsid w:val="001E3D3F"/>
    <w:rsid w:val="002E3702"/>
    <w:rsid w:val="002F6B13"/>
    <w:rsid w:val="003F42B2"/>
    <w:rsid w:val="004C1C3B"/>
    <w:rsid w:val="005F386D"/>
    <w:rsid w:val="006D62A3"/>
    <w:rsid w:val="009473FB"/>
    <w:rsid w:val="00B44E8A"/>
    <w:rsid w:val="00DD39A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2016-10-10T13:48:00Z</dcterms:created>
  <dcterms:modified xsi:type="dcterms:W3CDTF">2016-10-10T13:48:00Z</dcterms:modified>
</cp:coreProperties>
</file>