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46" w:rsidRDefault="00451E1C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inline distT="0" distB="0" distL="0" distR="0">
            <wp:extent cx="5760720" cy="13189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1C" w:rsidRDefault="00451E1C">
      <w:pPr>
        <w:rPr>
          <w:rFonts w:ascii="Verdana" w:hAnsi="Verdana"/>
        </w:rPr>
      </w:pPr>
    </w:p>
    <w:p w:rsidR="00451E1C" w:rsidRDefault="00451E1C">
      <w:pPr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Kirchenbuch </w:t>
      </w:r>
      <w:proofErr w:type="spellStart"/>
      <w:r>
        <w:rPr>
          <w:rFonts w:ascii="Verdana" w:hAnsi="Verdana"/>
        </w:rPr>
        <w:t>Barop</w:t>
      </w:r>
      <w:proofErr w:type="spellEnd"/>
      <w:r>
        <w:rPr>
          <w:rFonts w:ascii="Verdana" w:hAnsi="Verdana"/>
        </w:rPr>
        <w:t xml:space="preserve"> 1738; ARCHION-Bild 39 in „Taufen 1655 – 1748“</w:t>
      </w:r>
    </w:p>
    <w:p w:rsidR="00451E1C" w:rsidRDefault="00451E1C">
      <w:pPr>
        <w:rPr>
          <w:rFonts w:ascii="Verdana" w:hAnsi="Verdana"/>
        </w:rPr>
      </w:pPr>
      <w:r>
        <w:rPr>
          <w:rFonts w:ascii="Verdana" w:hAnsi="Verdana"/>
        </w:rPr>
        <w:t>Abschrift:</w:t>
      </w:r>
    </w:p>
    <w:p w:rsidR="00451E1C" w:rsidRDefault="00451E1C">
      <w:pPr>
        <w:rPr>
          <w:rFonts w:ascii="Verdana" w:hAnsi="Verdana"/>
        </w:rPr>
      </w:pPr>
      <w:r>
        <w:rPr>
          <w:rFonts w:ascii="Verdana" w:hAnsi="Verdana"/>
        </w:rPr>
        <w:t xml:space="preserve">„ d. 13ten April ist Hermann </w:t>
      </w:r>
      <w:proofErr w:type="spellStart"/>
      <w:r>
        <w:rPr>
          <w:rFonts w:ascii="Verdana" w:hAnsi="Verdana"/>
        </w:rPr>
        <w:t>Hummelbecks</w:t>
      </w:r>
      <w:proofErr w:type="spellEnd"/>
      <w:r>
        <w:rPr>
          <w:rFonts w:ascii="Verdana" w:hAnsi="Verdana"/>
        </w:rPr>
        <w:t xml:space="preserve"> Töchterlein von </w:t>
      </w:r>
      <w:proofErr w:type="spellStart"/>
      <w:r>
        <w:rPr>
          <w:rFonts w:ascii="Verdana" w:hAnsi="Verdana"/>
        </w:rPr>
        <w:t>Lütgen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Barop</w:t>
      </w:r>
      <w:proofErr w:type="spellEnd"/>
      <w:r>
        <w:rPr>
          <w:rFonts w:ascii="Verdana" w:hAnsi="Verdana"/>
        </w:rPr>
        <w:t xml:space="preserve"> (Klein-</w:t>
      </w:r>
      <w:proofErr w:type="spellStart"/>
      <w:r>
        <w:rPr>
          <w:rFonts w:ascii="Verdana" w:hAnsi="Verdana"/>
        </w:rPr>
        <w:t>Barop</w:t>
      </w:r>
      <w:proofErr w:type="spellEnd"/>
      <w:r>
        <w:rPr>
          <w:rFonts w:ascii="Verdana" w:hAnsi="Verdana"/>
        </w:rPr>
        <w:t xml:space="preserve">, KJK) Anna </w:t>
      </w:r>
      <w:proofErr w:type="spellStart"/>
      <w:r>
        <w:rPr>
          <w:rFonts w:ascii="Verdana" w:hAnsi="Verdana"/>
        </w:rPr>
        <w:t>Elsaben</w:t>
      </w:r>
      <w:proofErr w:type="spellEnd"/>
      <w:r>
        <w:rPr>
          <w:rFonts w:ascii="Verdana" w:hAnsi="Verdana"/>
        </w:rPr>
        <w:t xml:space="preserve"> getauft worden. Die Gevattern sind Diederich </w:t>
      </w:r>
      <w:proofErr w:type="spellStart"/>
      <w:r>
        <w:rPr>
          <w:rFonts w:ascii="Verdana" w:hAnsi="Verdana"/>
        </w:rPr>
        <w:t>Hummelbeck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Elsaben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Hummelbeck</w:t>
      </w:r>
      <w:proofErr w:type="spellEnd"/>
      <w:r>
        <w:rPr>
          <w:rFonts w:ascii="Verdana" w:hAnsi="Verdana"/>
        </w:rPr>
        <w:t xml:space="preserve"> und Margaretha Nölle“.</w:t>
      </w:r>
    </w:p>
    <w:bookmarkEnd w:id="0"/>
    <w:p w:rsidR="00451E1C" w:rsidRDefault="00451E1C">
      <w:pPr>
        <w:rPr>
          <w:rFonts w:ascii="Verdana" w:hAnsi="Verdana"/>
        </w:rPr>
      </w:pPr>
    </w:p>
    <w:p w:rsidR="00451E1C" w:rsidRPr="00451E1C" w:rsidRDefault="00451E1C" w:rsidP="00451E1C">
      <w:pPr>
        <w:rPr>
          <w:rFonts w:ascii="Verdana" w:hAnsi="Verdana"/>
        </w:rPr>
      </w:pPr>
    </w:p>
    <w:sectPr w:rsidR="00451E1C" w:rsidRPr="00451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C"/>
    <w:rsid w:val="00021446"/>
    <w:rsid w:val="004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E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1E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E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E1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E1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E1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E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1E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E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E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E1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E1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E1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E1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E1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E1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51E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51E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E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E1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1E1C"/>
    <w:rPr>
      <w:b/>
      <w:bCs/>
    </w:rPr>
  </w:style>
  <w:style w:type="character" w:styleId="Hervorhebung">
    <w:name w:val="Emphasis"/>
    <w:basedOn w:val="Absatz-Standardschriftart"/>
    <w:uiPriority w:val="20"/>
    <w:qFormat/>
    <w:rsid w:val="00451E1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51E1C"/>
    <w:rPr>
      <w:szCs w:val="32"/>
    </w:rPr>
  </w:style>
  <w:style w:type="paragraph" w:styleId="Listenabsatz">
    <w:name w:val="List Paragraph"/>
    <w:basedOn w:val="Standard"/>
    <w:uiPriority w:val="34"/>
    <w:qFormat/>
    <w:rsid w:val="00451E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1E1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51E1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E1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E1C"/>
    <w:rPr>
      <w:b/>
      <w:i/>
      <w:sz w:val="24"/>
    </w:rPr>
  </w:style>
  <w:style w:type="character" w:styleId="SchwacheHervorhebung">
    <w:name w:val="Subtle Emphasis"/>
    <w:uiPriority w:val="19"/>
    <w:qFormat/>
    <w:rsid w:val="00451E1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51E1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51E1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1E1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51E1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E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E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1E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E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E1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E1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E1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E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1E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E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E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E1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E1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E1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E1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E1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E1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51E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51E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E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E1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1E1C"/>
    <w:rPr>
      <w:b/>
      <w:bCs/>
    </w:rPr>
  </w:style>
  <w:style w:type="character" w:styleId="Hervorhebung">
    <w:name w:val="Emphasis"/>
    <w:basedOn w:val="Absatz-Standardschriftart"/>
    <w:uiPriority w:val="20"/>
    <w:qFormat/>
    <w:rsid w:val="00451E1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51E1C"/>
    <w:rPr>
      <w:szCs w:val="32"/>
    </w:rPr>
  </w:style>
  <w:style w:type="paragraph" w:styleId="Listenabsatz">
    <w:name w:val="List Paragraph"/>
    <w:basedOn w:val="Standard"/>
    <w:uiPriority w:val="34"/>
    <w:qFormat/>
    <w:rsid w:val="00451E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1E1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51E1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E1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E1C"/>
    <w:rPr>
      <w:b/>
      <w:i/>
      <w:sz w:val="24"/>
    </w:rPr>
  </w:style>
  <w:style w:type="character" w:styleId="SchwacheHervorhebung">
    <w:name w:val="Subtle Emphasis"/>
    <w:uiPriority w:val="19"/>
    <w:qFormat/>
    <w:rsid w:val="00451E1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51E1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51E1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1E1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51E1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2018-04-17T09:29:00Z</dcterms:created>
  <dcterms:modified xsi:type="dcterms:W3CDTF">2018-04-17T09:36:00Z</dcterms:modified>
</cp:coreProperties>
</file>