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F3A3E">
      <w:r>
        <w:rPr>
          <w:noProof/>
          <w:lang w:eastAsia="de-DE"/>
        </w:rPr>
        <w:drawing>
          <wp:inline distT="0" distB="0" distL="0" distR="0">
            <wp:extent cx="5760720" cy="868880"/>
            <wp:effectExtent l="0" t="0" r="0" b="7620"/>
            <wp:docPr id="1" name="Grafik 1" descr="C:\Users\Jürgen\AppData\Local\Microsoft\Windows\Temporary Internet Files\Content.Word\IMG_20160131_16023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31_160235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/>
    <w:p w:rsidR="00FF3A3E" w:rsidRDefault="00FF3A3E">
      <w:bookmarkStart w:id="0" w:name="_GoBack"/>
      <w:r>
        <w:t>Kirchenbuch Unna 1761; ARCHION-Bild 98 in „Beerdigungen 1737 – 1804“</w:t>
      </w:r>
    </w:p>
    <w:p w:rsidR="00FF3A3E" w:rsidRDefault="00FF3A3E">
      <w:r>
        <w:t>Abschrift:</w:t>
      </w:r>
    </w:p>
    <w:p w:rsidR="00FF3A3E" w:rsidRDefault="00FF3A3E">
      <w:r>
        <w:t xml:space="preserve">(Tagesdaten fehlen, KJK) „Junii ist Johann Friedrich Neuhaus gestorben und </w:t>
      </w:r>
      <w:proofErr w:type="gramStart"/>
      <w:r>
        <w:t>d. ….</w:t>
      </w:r>
      <w:proofErr w:type="gramEnd"/>
      <w:r>
        <w:t>ejusd. begraben“.</w:t>
      </w:r>
      <w:bookmarkEnd w:id="0"/>
    </w:p>
    <w:sectPr w:rsidR="00FF3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3E"/>
    <w:rsid w:val="001E3D3F"/>
    <w:rsid w:val="002F6B13"/>
    <w:rsid w:val="005F386D"/>
    <w:rsid w:val="00F8564A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2016-01-31T15:25:00Z</dcterms:created>
  <dcterms:modified xsi:type="dcterms:W3CDTF">2016-01-31T15:28:00Z</dcterms:modified>
</cp:coreProperties>
</file>