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0626C">
      <w:r>
        <w:rPr>
          <w:noProof/>
          <w:lang w:eastAsia="de-DE"/>
        </w:rPr>
        <w:drawing>
          <wp:inline distT="0" distB="0" distL="0" distR="0">
            <wp:extent cx="5760720" cy="1007534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6C" w:rsidRDefault="00D0626C"/>
    <w:p w:rsidR="00D0626C" w:rsidRDefault="00D0626C">
      <w:bookmarkStart w:id="0" w:name="_GoBack"/>
      <w:r>
        <w:t>Kirchenbuch Rhynern 1726; ARCHION-Bild 31 in „Taufen 1700 – 1742“</w:t>
      </w:r>
    </w:p>
    <w:p w:rsidR="00D0626C" w:rsidRDefault="00D0626C">
      <w:r>
        <w:t>Abschrift:</w:t>
      </w:r>
    </w:p>
    <w:p w:rsidR="00D0626C" w:rsidRDefault="00D0626C">
      <w:r>
        <w:t>„d 19 Febr. Hegemans Töchterlein Anna Maria Catharina Gevattern Joh. Leulefs (Lüeffelt im „Kataster…“, 1705) von Freiske, Anna Cath. Bertz gnt. Schneidersche zu Rynern (Rhynern, KJK) Anna C Maria Leulefs“.</w:t>
      </w:r>
      <w:bookmarkEnd w:id="0"/>
    </w:p>
    <w:sectPr w:rsidR="00D062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6C"/>
    <w:rsid w:val="001E3D3F"/>
    <w:rsid w:val="002F6B13"/>
    <w:rsid w:val="005F386D"/>
    <w:rsid w:val="006D62A3"/>
    <w:rsid w:val="009473FB"/>
    <w:rsid w:val="00B44E8A"/>
    <w:rsid w:val="00D0626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62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6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62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6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2016-09-11T13:54:00Z</dcterms:created>
  <dcterms:modified xsi:type="dcterms:W3CDTF">2016-09-11T14:04:00Z</dcterms:modified>
</cp:coreProperties>
</file>