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61A0F" w:rsidP="00A17FD7">
      <w:r>
        <w:rPr>
          <w:noProof/>
          <w:lang w:eastAsia="de-DE"/>
        </w:rPr>
        <w:drawing>
          <wp:inline distT="0" distB="0" distL="0" distR="0">
            <wp:extent cx="5760720" cy="2203612"/>
            <wp:effectExtent l="0" t="0" r="0" b="6350"/>
            <wp:docPr id="2" name="Grafik 2" descr="C:\Users\Jürgen\AppData\Local\Microsoft\Windows\INetCache\Content.Word\DSCF3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ürgen\AppData\Local\Microsoft\Windows\INetCache\Content.Word\DSCF35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FD7" w:rsidRDefault="00A17FD7" w:rsidP="00A17FD7"/>
    <w:p w:rsidR="00A17FD7" w:rsidRDefault="00A17FD7" w:rsidP="00A17FD7">
      <w:bookmarkStart w:id="0" w:name="_GoBack"/>
      <w:r>
        <w:t xml:space="preserve">Kirchenbuch </w:t>
      </w:r>
      <w:r w:rsidR="00861A0F">
        <w:t xml:space="preserve">Hausberge </w:t>
      </w:r>
      <w:r>
        <w:t>17</w:t>
      </w:r>
      <w:r w:rsidR="00861A0F">
        <w:t>10</w:t>
      </w:r>
      <w:r>
        <w:t xml:space="preserve">; ARCHION-Bild </w:t>
      </w:r>
      <w:r w:rsidR="00861A0F">
        <w:t xml:space="preserve">261 </w:t>
      </w:r>
      <w:r>
        <w:t>in „T</w:t>
      </w:r>
      <w:r w:rsidR="00861A0F">
        <w:t>aufen 1707 - 1720</w:t>
      </w:r>
      <w:r>
        <w:t>“</w:t>
      </w:r>
    </w:p>
    <w:p w:rsidR="00A17FD7" w:rsidRDefault="00A17FD7" w:rsidP="00A17FD7">
      <w:r>
        <w:t>Abschrift:</w:t>
      </w:r>
    </w:p>
    <w:p w:rsidR="00A17FD7" w:rsidRPr="00A17FD7" w:rsidRDefault="00A17FD7" w:rsidP="00A17FD7">
      <w:r>
        <w:t>„</w:t>
      </w:r>
      <w:r w:rsidR="00861A0F">
        <w:t>11.; Den 15 Julii Johann Wilhelm Gemberg getauft, deßen Vatter Johann Daniel Gemberg, die Mutter Anna Hedewig Aurus. Der Gevatter Gerd Johann Aurus von Rehme bürtig“.</w:t>
      </w:r>
      <w:bookmarkEnd w:id="0"/>
    </w:p>
    <w:sectPr w:rsidR="00A17FD7" w:rsidRPr="00A17F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D7"/>
    <w:rsid w:val="00072C7D"/>
    <w:rsid w:val="001E3D3F"/>
    <w:rsid w:val="002D4984"/>
    <w:rsid w:val="002F6B13"/>
    <w:rsid w:val="003D7852"/>
    <w:rsid w:val="005704B7"/>
    <w:rsid w:val="005F386D"/>
    <w:rsid w:val="006D62A3"/>
    <w:rsid w:val="008330E8"/>
    <w:rsid w:val="00861A0F"/>
    <w:rsid w:val="009473FB"/>
    <w:rsid w:val="00A17FD7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2017-05-01T08:51:00Z</dcterms:created>
  <dcterms:modified xsi:type="dcterms:W3CDTF">2017-05-01T08:51:00Z</dcterms:modified>
</cp:coreProperties>
</file>