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1A67">
      <w:r>
        <w:rPr>
          <w:noProof/>
          <w:lang w:eastAsia="de-DE"/>
        </w:rPr>
        <w:drawing>
          <wp:inline distT="0" distB="0" distL="0" distR="0">
            <wp:extent cx="5760720" cy="1382154"/>
            <wp:effectExtent l="0" t="0" r="0" b="8890"/>
            <wp:docPr id="1" name="Grafik 1" descr="C:\Users\Jürgen\AppData\Local\Microsoft\Windows\Temporary Internet Files\Content.Word\DSCF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67" w:rsidRDefault="00751A67"/>
    <w:p w:rsidR="00751A67" w:rsidRDefault="00751A67">
      <w:r>
        <w:t>Kirchenbuch Herringen 1757; ARCHION-Bild 124 in „Beerdigungen 1694 – 1782“</w:t>
      </w:r>
    </w:p>
    <w:p w:rsidR="00751A67" w:rsidRDefault="00751A67">
      <w:r>
        <w:t>Abschrift:</w:t>
      </w:r>
    </w:p>
    <w:p w:rsidR="00751A67" w:rsidRDefault="00751A67">
      <w:r>
        <w:t>d. 16. Aug. die Wittwe Forwick, Küstersche hirselbst“.</w:t>
      </w:r>
    </w:p>
    <w:p w:rsidR="00751A67" w:rsidRDefault="00751A67"/>
    <w:p w:rsidR="00751A67" w:rsidRDefault="00751A67">
      <w:r>
        <w:t>Anmerkung: Es handelt sich um die Ehefrau Johann Eberhard (I.) Forwicks Clara Anna Craman (Kramann)</w:t>
      </w:r>
      <w:bookmarkStart w:id="0" w:name="_GoBack"/>
      <w:bookmarkEnd w:id="0"/>
    </w:p>
    <w:sectPr w:rsidR="0075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67"/>
    <w:rsid w:val="001E3D3F"/>
    <w:rsid w:val="002F6B13"/>
    <w:rsid w:val="005F386D"/>
    <w:rsid w:val="00751A6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2015-09-29T13:16:00Z</dcterms:created>
  <dcterms:modified xsi:type="dcterms:W3CDTF">2015-09-29T13:20:00Z</dcterms:modified>
</cp:coreProperties>
</file>