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F36FC">
      <w:r>
        <w:rPr>
          <w:noProof/>
          <w:lang w:eastAsia="de-DE"/>
        </w:rPr>
        <w:drawing>
          <wp:inline distT="0" distB="0" distL="0" distR="0">
            <wp:extent cx="5760720" cy="1061338"/>
            <wp:effectExtent l="0" t="0" r="0" b="5715"/>
            <wp:docPr id="6" name="Grafik 6" descr="C:\Users\Jürgen\AppData\Local\Microsoft\Windows\INetCache\Content.Word\DSCF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E9" w:rsidRDefault="007E7FE9"/>
    <w:p w:rsidR="007E7FE9" w:rsidRDefault="002F36FC">
      <w:r>
        <w:rPr>
          <w:noProof/>
          <w:lang w:eastAsia="de-DE"/>
        </w:rPr>
        <w:drawing>
          <wp:inline distT="0" distB="0" distL="0" distR="0">
            <wp:extent cx="5760720" cy="797495"/>
            <wp:effectExtent l="0" t="0" r="0" b="3175"/>
            <wp:docPr id="7" name="Grafik 7" descr="C:\Users\Jürgen\AppData\Local\Microsoft\Windows\INetCache\Content.Word\DSCF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INetCache\Content.Word\DSCF3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E9" w:rsidRDefault="007E7FE9"/>
    <w:p w:rsidR="00916887" w:rsidRDefault="007E7FE9">
      <w:r>
        <w:t>Kirchenbuch Rhynern 1</w:t>
      </w:r>
      <w:r w:rsidR="00916887">
        <w:t>780</w:t>
      </w:r>
      <w:r>
        <w:t xml:space="preserve">; ARCHION-Bild </w:t>
      </w:r>
      <w:r w:rsidR="00916887">
        <w:t>22</w:t>
      </w:r>
      <w:r>
        <w:t xml:space="preserve"> in „Taufen </w:t>
      </w:r>
      <w:r w:rsidR="00916887">
        <w:t>1765</w:t>
      </w:r>
      <w:r>
        <w:t xml:space="preserve"> – 18</w:t>
      </w:r>
      <w:r w:rsidR="009A47D7">
        <w:t>6</w:t>
      </w:r>
      <w:bookmarkStart w:id="0" w:name="_GoBack"/>
      <w:bookmarkEnd w:id="0"/>
      <w:r w:rsidR="00916887">
        <w:t>5</w:t>
      </w:r>
      <w:r>
        <w:t xml:space="preserve">“ </w:t>
      </w:r>
    </w:p>
    <w:p w:rsidR="007E7FE9" w:rsidRDefault="007E7FE9">
      <w:r>
        <w:t>Abschrift:</w:t>
      </w:r>
    </w:p>
    <w:p w:rsidR="007E7FE9" w:rsidRDefault="007E7FE9">
      <w:r>
        <w:t>„</w:t>
      </w:r>
      <w:r w:rsidR="00916887">
        <w:t>Dem Bauer Joh. Meinh. Isenbeck ist von s. Ehefr. Mar. Cath. geb. Erlkamp d. 7 Oct. früh um 7 Uhr ein Söhnl. gebohren so d. 10ten getauft u. genannt: Johann Diederich Wilhelm. Taufzeugen waren: 1) Joh. Wilh. Rüter zu Freiske, 2) Joh. Diedr. Haumann aus dem Hamm (gemeint ist die Stadt Hamm, KJK), 3) Anna Syb. Ehrenberg, Bauersfrau aus Freiske“.</w:t>
      </w:r>
    </w:p>
    <w:sectPr w:rsidR="007E7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E9"/>
    <w:rsid w:val="001E3D3F"/>
    <w:rsid w:val="002F36FC"/>
    <w:rsid w:val="002F6B13"/>
    <w:rsid w:val="00580AD0"/>
    <w:rsid w:val="005F386D"/>
    <w:rsid w:val="006D62A3"/>
    <w:rsid w:val="007E7FE9"/>
    <w:rsid w:val="00916887"/>
    <w:rsid w:val="009473FB"/>
    <w:rsid w:val="009A47D7"/>
    <w:rsid w:val="00B44E8A"/>
    <w:rsid w:val="00B97C19"/>
    <w:rsid w:val="00D06EE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2017-01-17T15:26:00Z</dcterms:created>
  <dcterms:modified xsi:type="dcterms:W3CDTF">2017-01-17T15:26:00Z</dcterms:modified>
</cp:coreProperties>
</file>