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C7" w:rsidRDefault="00DB35D9">
      <w:r>
        <w:rPr>
          <w:noProof/>
          <w:lang w:eastAsia="de-DE"/>
        </w:rPr>
        <w:drawing>
          <wp:inline distT="0" distB="0" distL="0" distR="0">
            <wp:extent cx="5760085" cy="1803913"/>
            <wp:effectExtent l="0" t="0" r="0" b="6350"/>
            <wp:docPr id="1" name="Grafik 1" descr="C:\Users\Klothmann\AppData\Local\Microsoft\Windows\Temporary Internet Files\Content.Word\IMG_20160204_162002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othmann\AppData\Local\Microsoft\Windows\Temporary Internet Files\Content.Word\IMG_20160204_1620029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0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D9" w:rsidRDefault="00DB35D9"/>
    <w:p w:rsidR="00DB35D9" w:rsidRDefault="00DB35D9">
      <w:r>
        <w:rPr>
          <w:noProof/>
          <w:lang w:eastAsia="de-DE"/>
        </w:rPr>
        <w:drawing>
          <wp:inline distT="0" distB="0" distL="0" distR="0">
            <wp:extent cx="5760085" cy="1929056"/>
            <wp:effectExtent l="0" t="0" r="0" b="0"/>
            <wp:docPr id="2" name="Grafik 2" descr="C:\Users\Klothmann\AppData\Local\Microsoft\Windows\Temporary Internet Files\Content.Word\IMG_20160204_16202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othmann\AppData\Local\Microsoft\Windows\Temporary Internet Files\Content.Word\IMG_20160204_162020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2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D9" w:rsidRDefault="00DB35D9"/>
    <w:p w:rsidR="00DB35D9" w:rsidRDefault="00DB35D9">
      <w:bookmarkStart w:id="0" w:name="_GoBack"/>
      <w:r>
        <w:t>Kirchenbuch Heeren 1820; ARCHION-Bild 5 in „Taufen 1820 – 1853“</w:t>
      </w:r>
    </w:p>
    <w:p w:rsidR="00DB35D9" w:rsidRDefault="00DB35D9">
      <w:r>
        <w:t>Abschrift:</w:t>
      </w:r>
    </w:p>
    <w:p w:rsidR="00DB35D9" w:rsidRDefault="00DB35D9">
      <w:r>
        <w:t xml:space="preserve">„Henrich Friederich; den 13ten November des Morgens um 6 Uhr; ehelich; Henrich Wilhelm </w:t>
      </w:r>
      <w:proofErr w:type="spellStart"/>
      <w:r>
        <w:t>Haumann</w:t>
      </w:r>
      <w:proofErr w:type="spellEnd"/>
      <w:r>
        <w:t xml:space="preserve"> </w:t>
      </w:r>
      <w:proofErr w:type="spellStart"/>
      <w:r>
        <w:t>Colonus</w:t>
      </w:r>
      <w:proofErr w:type="spellEnd"/>
      <w:r>
        <w:t xml:space="preserve">; Johanna Maria Catharina Sudhaus; Ostheeren; d. 21.November; C.W. Müller; Bernhard Henrich </w:t>
      </w:r>
      <w:proofErr w:type="spellStart"/>
      <w:r>
        <w:t>Haumann</w:t>
      </w:r>
      <w:proofErr w:type="spellEnd"/>
      <w:r>
        <w:t xml:space="preserve"> Junggeselle in Ostheeren Dieterich Henrich Sudhaus Junggeselle aus </w:t>
      </w:r>
      <w:proofErr w:type="spellStart"/>
      <w:r>
        <w:t>Bramey</w:t>
      </w:r>
      <w:proofErr w:type="spellEnd"/>
      <w:r>
        <w:t xml:space="preserve"> und </w:t>
      </w:r>
      <w:proofErr w:type="spellStart"/>
      <w:r>
        <w:t>Friederica</w:t>
      </w:r>
      <w:proofErr w:type="spellEnd"/>
      <w:r>
        <w:t xml:space="preserve"> </w:t>
      </w:r>
      <w:proofErr w:type="spellStart"/>
      <w:r>
        <w:t>Volckermann</w:t>
      </w:r>
      <w:proofErr w:type="spellEnd"/>
      <w:r>
        <w:t xml:space="preserve"> junge Tochter in Ostheeren“.</w:t>
      </w:r>
      <w:bookmarkEnd w:id="0"/>
    </w:p>
    <w:sectPr w:rsidR="00DB35D9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D9"/>
    <w:rsid w:val="002366D6"/>
    <w:rsid w:val="002613D5"/>
    <w:rsid w:val="004F62C3"/>
    <w:rsid w:val="006E29BB"/>
    <w:rsid w:val="00A21DCB"/>
    <w:rsid w:val="00C46288"/>
    <w:rsid w:val="00CA5740"/>
    <w:rsid w:val="00D60B74"/>
    <w:rsid w:val="00DB35D9"/>
    <w:rsid w:val="00E01901"/>
    <w:rsid w:val="00F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Klothmann</cp:lastModifiedBy>
  <cp:revision>2</cp:revision>
  <dcterms:created xsi:type="dcterms:W3CDTF">2016-02-04T15:33:00Z</dcterms:created>
  <dcterms:modified xsi:type="dcterms:W3CDTF">2016-02-04T15:33:00Z</dcterms:modified>
</cp:coreProperties>
</file>