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D" w:rsidRDefault="007E0A2D">
      <w:r>
        <w:rPr>
          <w:noProof/>
          <w:lang w:eastAsia="de-DE"/>
        </w:rPr>
        <w:drawing>
          <wp:inline distT="0" distB="0" distL="0" distR="0">
            <wp:extent cx="5247640" cy="6559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2D" w:rsidRDefault="007E0A2D"/>
    <w:p w:rsidR="007E0A2D" w:rsidRDefault="007E0A2D">
      <w:bookmarkStart w:id="0" w:name="_GoBack"/>
      <w:r>
        <w:t>Kirchenbuch Kamen 1766; ARCHION-Bild 267 in Taufen 1711 – 1766“</w:t>
      </w:r>
    </w:p>
    <w:p w:rsidR="007E0A2D" w:rsidRDefault="007E0A2D">
      <w:r>
        <w:t>Abschrift:</w:t>
      </w:r>
    </w:p>
    <w:p w:rsidR="007E0A2D" w:rsidRDefault="007E0A2D">
      <w:r>
        <w:t xml:space="preserve">„d. 9ten dito (Dezember, KJK) Diederich Henrich Westhoff und Anna Christina Leifferman (Vornamen wie bei der Trauung unrichtig, dort: </w:t>
      </w:r>
      <w:r w:rsidRPr="007E0A2D">
        <w:rPr>
          <w:i/>
        </w:rPr>
        <w:t>Anna Catharina</w:t>
      </w:r>
      <w:r>
        <w:t xml:space="preserve">, hier: </w:t>
      </w:r>
      <w:r w:rsidRPr="007E0A2D">
        <w:rPr>
          <w:i/>
        </w:rPr>
        <w:t>Anna Christina</w:t>
      </w:r>
      <w:r>
        <w:t>, richtig ist: Isabella Elisabehn, KJK) von Werve ein Söhnlein getauft, heist Godfrid Henrich; Gevattern: 1) H. Godfrid Henrich Never zeitl. Prediger hieselbst, 2) Johann Henrich Menne von Derne, 3) Anna Christina Hiddemann Ehefrau Caspar Wilhelm Westhoff“.</w:t>
      </w:r>
      <w:bookmarkEnd w:id="0"/>
    </w:p>
    <w:sectPr w:rsidR="007E0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D"/>
    <w:rsid w:val="000406FC"/>
    <w:rsid w:val="001E3D3F"/>
    <w:rsid w:val="002F6B13"/>
    <w:rsid w:val="005F386D"/>
    <w:rsid w:val="007E0A2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2016-04-07T09:52:00Z</cp:lastPrinted>
  <dcterms:created xsi:type="dcterms:W3CDTF">2016-04-07T09:41:00Z</dcterms:created>
  <dcterms:modified xsi:type="dcterms:W3CDTF">2016-04-07T10:02:00Z</dcterms:modified>
</cp:coreProperties>
</file>