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33232">
      <w:r>
        <w:rPr>
          <w:noProof/>
          <w:lang w:eastAsia="de-DE"/>
        </w:rPr>
        <w:drawing>
          <wp:inline distT="0" distB="0" distL="0" distR="0">
            <wp:extent cx="5760720" cy="2270435"/>
            <wp:effectExtent l="0" t="0" r="0" b="0"/>
            <wp:docPr id="1" name="Grafik 1" descr="C:\Users\Jürgen\AppData\Local\Microsoft\Windows\INetCache\Content.Word\DSCF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32" w:rsidRDefault="00133232"/>
    <w:p w:rsidR="00133232" w:rsidRDefault="00133232">
      <w:bookmarkStart w:id="0" w:name="_GoBack"/>
      <w:r>
        <w:t>Kirchenbuch Hennen 1822; ARCHION-Bild 182 in „Beerdigungen 1819 – 1848“</w:t>
      </w:r>
    </w:p>
    <w:p w:rsidR="00133232" w:rsidRDefault="00133232">
      <w:r>
        <w:t>Abschrift:</w:t>
      </w:r>
    </w:p>
    <w:p w:rsidR="00133232" w:rsidRDefault="00133232">
      <w:r>
        <w:t>„ 11. Johanna Maria Franziska Hülsenbeck in Hennen, ledigen Standes, alt 67 Jahr 5 Monath 7 Tage, starb an einer nicht bestimmten Krankheit, wobei ein approbirter Artzt gehörig, und wurde am 6, sechsten, December morgens acht Uhr und wurde am neunten December beerdiget“.</w:t>
      </w:r>
      <w:bookmarkEnd w:id="0"/>
    </w:p>
    <w:sectPr w:rsidR="001332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32"/>
    <w:rsid w:val="00133232"/>
    <w:rsid w:val="001E3D3F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2016-10-17T14:19:00Z</dcterms:created>
  <dcterms:modified xsi:type="dcterms:W3CDTF">2016-10-17T14:25:00Z</dcterms:modified>
</cp:coreProperties>
</file>