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D20BAF">
      <w:r>
        <w:rPr>
          <w:noProof/>
          <w:lang w:eastAsia="de-DE"/>
        </w:rPr>
        <w:drawing>
          <wp:inline distT="0" distB="0" distL="0" distR="0">
            <wp:extent cx="5760720" cy="1289815"/>
            <wp:effectExtent l="0" t="0" r="0" b="5715"/>
            <wp:docPr id="1" name="Grafik 1" descr="C:\Users\Jürgen\AppData\Local\Microsoft\Windows\Temporary Internet Files\Content.Word\IMG_20160214_17092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4_170929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F" w:rsidRDefault="00D20BAF"/>
    <w:p w:rsidR="00D20BAF" w:rsidRDefault="00D20BAF">
      <w:r>
        <w:rPr>
          <w:noProof/>
          <w:lang w:eastAsia="de-DE"/>
        </w:rPr>
        <w:drawing>
          <wp:inline distT="0" distB="0" distL="0" distR="0">
            <wp:extent cx="5760720" cy="1040749"/>
            <wp:effectExtent l="0" t="0" r="0" b="7620"/>
            <wp:docPr id="2" name="Grafik 2" descr="C:\Users\Jürgen\AppData\Local\Microsoft\Windows\Temporary Internet Files\Content.Word\IMG_20160214_17094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4_170945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F" w:rsidRDefault="00D20BAF"/>
    <w:p w:rsidR="00D20BAF" w:rsidRDefault="00D20BAF">
      <w:bookmarkStart w:id="0" w:name="_GoBack"/>
      <w:r>
        <w:t>Kirchenbuch Heeren 1864; ARCHION-Bild 44 in „Taufen 1854 – 1896“</w:t>
      </w:r>
    </w:p>
    <w:p w:rsidR="00D20BAF" w:rsidRDefault="00D20BAF">
      <w:r>
        <w:t>Abschrift:</w:t>
      </w:r>
    </w:p>
    <w:p w:rsidR="00D20BAF" w:rsidRDefault="00D20BAF">
      <w:r>
        <w:t>„ Wilhelm † 2.April 1865; Geburtsdatum: 5. April 6 Uhr morgens; ehelich; Vater: Pächter Friedr. Clodtmann; Mutter: Henriette Schulte; Werve; Taufdatum: 26. Mai; ders. (Pfarrer Poetter, KJK); Taufzeugen: Col. Wilhelm Clodtmann; Junggesell Heinr. Clodtmann“.</w:t>
      </w:r>
      <w:bookmarkEnd w:id="0"/>
    </w:p>
    <w:sectPr w:rsidR="00D20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F"/>
    <w:rsid w:val="001E3D3F"/>
    <w:rsid w:val="002F6B13"/>
    <w:rsid w:val="005F386D"/>
    <w:rsid w:val="009473FB"/>
    <w:rsid w:val="00D20BAF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2016-02-14T16:14:00Z</dcterms:created>
  <dcterms:modified xsi:type="dcterms:W3CDTF">2016-02-14T16:22:00Z</dcterms:modified>
</cp:coreProperties>
</file>