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1298B" w:rsidP="00F1298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70150" cy="450850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5A" w:rsidRDefault="00337B5A"/>
    <w:p w:rsidR="00337B5A" w:rsidRDefault="00337B5A">
      <w:bookmarkStart w:id="0" w:name="_GoBack"/>
      <w:r>
        <w:t>Kirchenbuch Herringen 17</w:t>
      </w:r>
      <w:r w:rsidR="00C67C6B">
        <w:t>04</w:t>
      </w:r>
      <w:r>
        <w:t xml:space="preserve">; ARCHION-Bild </w:t>
      </w:r>
      <w:r w:rsidR="00C67C6B">
        <w:t>20</w:t>
      </w:r>
      <w:r>
        <w:t xml:space="preserve"> in „Taufen etc. 1694 – 1765“</w:t>
      </w:r>
    </w:p>
    <w:p w:rsidR="00337B5A" w:rsidRDefault="00337B5A">
      <w:r>
        <w:t>Abschrift:</w:t>
      </w:r>
    </w:p>
    <w:p w:rsidR="00337B5A" w:rsidRDefault="00337B5A">
      <w:r>
        <w:t xml:space="preserve">„d. </w:t>
      </w:r>
      <w:r w:rsidR="00C67C6B">
        <w:t>16</w:t>
      </w:r>
      <w:r>
        <w:t xml:space="preserve"> Julii </w:t>
      </w:r>
      <w:r w:rsidR="00C67C6B">
        <w:t>sindt Henrich Isenbeck und Clara Böings ahm Hoff zur Isenbecke copuliret“.</w:t>
      </w:r>
      <w:bookmarkEnd w:id="0"/>
    </w:p>
    <w:sectPr w:rsidR="00337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A"/>
    <w:rsid w:val="001E3D3F"/>
    <w:rsid w:val="0024386F"/>
    <w:rsid w:val="002F6B13"/>
    <w:rsid w:val="00337B5A"/>
    <w:rsid w:val="00522D77"/>
    <w:rsid w:val="005F386D"/>
    <w:rsid w:val="006D62A3"/>
    <w:rsid w:val="009473FB"/>
    <w:rsid w:val="00B44E8A"/>
    <w:rsid w:val="00C67C6B"/>
    <w:rsid w:val="00F1298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2016-10-06T13:37:00Z</dcterms:created>
  <dcterms:modified xsi:type="dcterms:W3CDTF">2016-10-06T13:37:00Z</dcterms:modified>
</cp:coreProperties>
</file>