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64897">
      <w:r>
        <w:rPr>
          <w:noProof/>
          <w:lang w:eastAsia="de-DE"/>
        </w:rPr>
        <w:drawing>
          <wp:inline distT="0" distB="0" distL="0" distR="0">
            <wp:extent cx="5760720" cy="10517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7" w:rsidRDefault="00064897"/>
    <w:p w:rsidR="00064897" w:rsidRDefault="00064897">
      <w:bookmarkStart w:id="0" w:name="_GoBack"/>
      <w:r>
        <w:t>Kirchenbuch Bönen 1724; ARCHION-Bild 257 in „Taufen etc. 1694 – 1764“</w:t>
      </w:r>
    </w:p>
    <w:p w:rsidR="00064897" w:rsidRDefault="00064897">
      <w:r>
        <w:t>Abschrift:</w:t>
      </w:r>
    </w:p>
    <w:p w:rsidR="00064897" w:rsidRDefault="00064897">
      <w:r>
        <w:t>„Anno 1724 d. 23. Febr: ist Herman Brandt zu Wetfelde mitt Anna Christina Buttel copuliret“.</w:t>
      </w:r>
      <w:bookmarkEnd w:id="0"/>
    </w:p>
    <w:sectPr w:rsidR="00064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7"/>
    <w:rsid w:val="00064897"/>
    <w:rsid w:val="001E3D3F"/>
    <w:rsid w:val="002F6B13"/>
    <w:rsid w:val="005F386D"/>
    <w:rsid w:val="006D62A3"/>
    <w:rsid w:val="009473FB"/>
    <w:rsid w:val="00B44E8A"/>
    <w:rsid w:val="00E227C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2016-04-19T15:19:00Z</dcterms:created>
  <dcterms:modified xsi:type="dcterms:W3CDTF">2016-04-19T15:19:00Z</dcterms:modified>
</cp:coreProperties>
</file>