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B6DF9" w:rsidP="00FB6DF9">
      <w:r>
        <w:rPr>
          <w:noProof/>
          <w:lang w:eastAsia="de-DE"/>
        </w:rPr>
        <w:drawing>
          <wp:inline distT="0" distB="0" distL="0" distR="0">
            <wp:extent cx="5384800" cy="647361"/>
            <wp:effectExtent l="0" t="0" r="6350" b="635"/>
            <wp:docPr id="1" name="Grafik 1" descr="C:\Users\Jürgen\AppData\Local\Microsoft\Windows\INetCache\Content.Word\DSCF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F9" w:rsidRDefault="00FB6DF9" w:rsidP="00FB6DF9"/>
    <w:p w:rsidR="00FB6DF9" w:rsidRDefault="00FB6DF9" w:rsidP="00FB6DF9">
      <w:r>
        <w:t>Kirchenbuch Rhynern 1761; ARCHION-Bild 95 in „Beerdigungen 1739 – 1802“</w:t>
      </w:r>
    </w:p>
    <w:p w:rsidR="00FB6DF9" w:rsidRDefault="00FB6DF9" w:rsidP="00FB6DF9">
      <w:r>
        <w:t>Abschrift:</w:t>
      </w:r>
    </w:p>
    <w:p w:rsidR="00FB6DF9" w:rsidRPr="00FB6DF9" w:rsidRDefault="00FB6DF9" w:rsidP="00FB6DF9">
      <w:r>
        <w:t>„d 12ten Maii die Wittibe Meyersche (Bäuerin auf einem Sch</w:t>
      </w:r>
      <w:r w:rsidR="00667B6C">
        <w:t>u</w:t>
      </w:r>
      <w:bookmarkStart w:id="0" w:name="_GoBack"/>
      <w:bookmarkEnd w:id="0"/>
      <w:r>
        <w:t>lzen-Hof, KJK) zu Allen begraben, alt 52 Jahr“.</w:t>
      </w:r>
    </w:p>
    <w:sectPr w:rsidR="00FB6DF9" w:rsidRPr="00FB6DF9" w:rsidSect="008D5FAA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1E3D3F"/>
    <w:rsid w:val="002F6B13"/>
    <w:rsid w:val="005F386D"/>
    <w:rsid w:val="00667B6C"/>
    <w:rsid w:val="006D62A3"/>
    <w:rsid w:val="007E7959"/>
    <w:rsid w:val="009473FB"/>
    <w:rsid w:val="00B44E8A"/>
    <w:rsid w:val="00F8564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2017-01-02T11:03:00Z</dcterms:created>
  <dcterms:modified xsi:type="dcterms:W3CDTF">2017-01-02T13:52:00Z</dcterms:modified>
</cp:coreProperties>
</file>