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76BBC">
      <w:r>
        <w:rPr>
          <w:noProof/>
          <w:lang w:eastAsia="de-DE"/>
        </w:rPr>
        <w:drawing>
          <wp:inline distT="0" distB="0" distL="0" distR="0">
            <wp:extent cx="5760720" cy="2368770"/>
            <wp:effectExtent l="0" t="0" r="0" b="0"/>
            <wp:docPr id="1" name="Grafik 1" descr="C:\Users\Jürgen\AppData\Local\Microsoft\Windows\Temporary Internet Files\Content.Word\DSCF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BC" w:rsidRDefault="00376BBC"/>
    <w:p w:rsidR="00376BBC" w:rsidRDefault="00376BBC">
      <w:r>
        <w:t>Kirchenbuch Herringen 1738; ARCHION-Bild 91 in „Taufen 1694 – 1765“</w:t>
      </w:r>
    </w:p>
    <w:p w:rsidR="00376BBC" w:rsidRDefault="00376BBC"/>
    <w:p w:rsidR="00376BBC" w:rsidRDefault="00376BBC">
      <w:r>
        <w:t>Abschrift:</w:t>
      </w:r>
    </w:p>
    <w:p w:rsidR="00376BBC" w:rsidRDefault="00376BBC">
      <w:r>
        <w:t>„d. 28. August hat der Küster Forwyck ein Söhnlein Henrich Wilhelm g</w:t>
      </w:r>
      <w:bookmarkStart w:id="0" w:name="_GoBack"/>
      <w:bookmarkEnd w:id="0"/>
      <w:r>
        <w:t>enand, taufen lassen“.</w:t>
      </w:r>
    </w:p>
    <w:sectPr w:rsidR="0037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C"/>
    <w:rsid w:val="001E3D3F"/>
    <w:rsid w:val="002F6B13"/>
    <w:rsid w:val="00376BBC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2015-09-18T15:24:00Z</cp:lastPrinted>
  <dcterms:created xsi:type="dcterms:W3CDTF">2015-09-18T15:21:00Z</dcterms:created>
  <dcterms:modified xsi:type="dcterms:W3CDTF">2015-09-18T15:24:00Z</dcterms:modified>
</cp:coreProperties>
</file>