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47D7">
      <w:r>
        <w:rPr>
          <w:noProof/>
          <w:lang w:eastAsia="de-DE"/>
        </w:rPr>
        <w:drawing>
          <wp:inline distT="0" distB="0" distL="0" distR="0">
            <wp:extent cx="5760720" cy="1058765"/>
            <wp:effectExtent l="0" t="0" r="0" b="8255"/>
            <wp:docPr id="5" name="Grafik 5" descr="C:\Users\Jürgen\AppData\Local\Microsoft\Windows\Temporary Internet Files\Content.Word\IMG_20160212_12310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IMG_20160212_123109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D7" w:rsidRDefault="003647D7"/>
    <w:p w:rsidR="00284D73" w:rsidRDefault="003647D7">
      <w:r>
        <w:rPr>
          <w:noProof/>
          <w:lang w:eastAsia="de-DE"/>
        </w:rPr>
        <w:drawing>
          <wp:inline distT="0" distB="0" distL="0" distR="0">
            <wp:extent cx="5760720" cy="1137249"/>
            <wp:effectExtent l="0" t="0" r="0" b="6350"/>
            <wp:docPr id="4" name="Grafik 4" descr="C:\Users\Jürgen\AppData\Local\Microsoft\Windows\Temporary Internet Files\Content.Word\IMG_20160212_12313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12_123130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D7" w:rsidRDefault="003647D7"/>
    <w:p w:rsidR="006145D0" w:rsidRDefault="00284D73" w:rsidP="003647D7">
      <w:bookmarkStart w:id="0" w:name="_GoBack"/>
      <w:r>
        <w:t>Kirchenbuch He</w:t>
      </w:r>
      <w:r w:rsidR="003647D7">
        <w:t>eren 1875; ARCHION-Bild 16 in „Beerdigungen 1871 – 1913“</w:t>
      </w:r>
    </w:p>
    <w:p w:rsidR="003647D7" w:rsidRDefault="003647D7" w:rsidP="003647D7">
      <w:r>
        <w:t>Abschrift:</w:t>
      </w:r>
    </w:p>
    <w:p w:rsidR="003647D7" w:rsidRDefault="003647D7" w:rsidP="003647D7">
      <w:r>
        <w:t xml:space="preserve">„Johann Caspar Gottfried (ursprüngl. Leusmann) Tünnemann gt. Tütbur (Tütbauer oder „op de Teute“, KJK); Kötter, Alter: 67 Jahre; hinterläßt die Gattin und 6 majorenne sowie 2 minorenne Kinder; Todesdatum 7. April morgens </w:t>
      </w:r>
      <w:r w:rsidR="00522DA0">
        <w:t>½1 Uhr; Todesursache: Gehirnleiden; Arzt gebraucht; Beerdigungsdatum: 10. April; desgl. (Kirchhof Heeren, KJK)“.</w:t>
      </w:r>
      <w:bookmarkEnd w:id="0"/>
    </w:p>
    <w:sectPr w:rsidR="00364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D0"/>
    <w:rsid w:val="000F655A"/>
    <w:rsid w:val="001E3D3F"/>
    <w:rsid w:val="00284D73"/>
    <w:rsid w:val="002F6B13"/>
    <w:rsid w:val="003647D7"/>
    <w:rsid w:val="00522DA0"/>
    <w:rsid w:val="005F386D"/>
    <w:rsid w:val="006145D0"/>
    <w:rsid w:val="006B6312"/>
    <w:rsid w:val="00766ECB"/>
    <w:rsid w:val="009473FB"/>
    <w:rsid w:val="00993ED2"/>
    <w:rsid w:val="00B61F0A"/>
    <w:rsid w:val="00B765BA"/>
    <w:rsid w:val="00BA29D3"/>
    <w:rsid w:val="00BD6766"/>
    <w:rsid w:val="00D7540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2016-02-12T10:44:00Z</cp:lastPrinted>
  <dcterms:created xsi:type="dcterms:W3CDTF">2016-02-12T13:36:00Z</dcterms:created>
  <dcterms:modified xsi:type="dcterms:W3CDTF">2016-02-12T13:36:00Z</dcterms:modified>
</cp:coreProperties>
</file>