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A33A9">
      <w:r>
        <w:rPr>
          <w:noProof/>
          <w:lang w:eastAsia="de-DE"/>
        </w:rPr>
        <w:drawing>
          <wp:inline distT="0" distB="0" distL="0" distR="0">
            <wp:extent cx="5760720" cy="648788"/>
            <wp:effectExtent l="0" t="0" r="0" b="0"/>
            <wp:docPr id="1" name="Grafik 1" descr="C:\Users\Jürgen\AppData\Local\Microsoft\Windows\Temporary Internet Files\Content.Word\IMG_20151220_14340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0_143407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A9" w:rsidRDefault="006A33A9"/>
    <w:p w:rsidR="006A33A9" w:rsidRDefault="006A33A9">
      <w:r>
        <w:t>Kirchenbuch Bönen</w:t>
      </w:r>
      <w:r w:rsidR="00C6254E">
        <w:t xml:space="preserve"> 1724</w:t>
      </w:r>
      <w:bookmarkStart w:id="0" w:name="_GoBack"/>
      <w:bookmarkEnd w:id="0"/>
      <w:r>
        <w:t>; ARCHION-Bild 189 in „Beerdigungen 1694 – 1764“</w:t>
      </w:r>
    </w:p>
    <w:p w:rsidR="006A33A9" w:rsidRDefault="006A33A9">
      <w:r>
        <w:t>Abschrift:</w:t>
      </w:r>
    </w:p>
    <w:p w:rsidR="006A33A9" w:rsidRDefault="006A33A9">
      <w:r>
        <w:t>„d. 10. Aprill ist die alte Stäpelsche begraben“.</w:t>
      </w:r>
    </w:p>
    <w:sectPr w:rsidR="006A33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9"/>
    <w:rsid w:val="001E3D3F"/>
    <w:rsid w:val="002F6B13"/>
    <w:rsid w:val="005F386D"/>
    <w:rsid w:val="006A33A9"/>
    <w:rsid w:val="00C6254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2015-12-20T13:39:00Z</dcterms:created>
  <dcterms:modified xsi:type="dcterms:W3CDTF">2015-12-20T14:53:00Z</dcterms:modified>
</cp:coreProperties>
</file>