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00D04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65844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r>
        <w:t>Kirchenbuch</w:t>
      </w:r>
      <w:r w:rsidR="00274CFC">
        <w:t xml:space="preserve"> </w:t>
      </w:r>
      <w:r w:rsidR="00547E6A">
        <w:t>Bönen 17</w:t>
      </w:r>
      <w:r w:rsidR="00D00D04">
        <w:t>51</w:t>
      </w:r>
      <w:r w:rsidR="004C08BA">
        <w:t xml:space="preserve">; ARCHION-Bild </w:t>
      </w:r>
      <w:r w:rsidR="00194035">
        <w:t>2</w:t>
      </w:r>
      <w:r w:rsidR="00D00D04">
        <w:t>82</w:t>
      </w:r>
      <w:r w:rsidR="00547E6A">
        <w:t xml:space="preserve"> </w:t>
      </w:r>
      <w:r w:rsidR="004C08BA">
        <w:t>in „</w:t>
      </w:r>
      <w:r w:rsidR="00547E6A">
        <w:t>Taufen</w:t>
      </w:r>
      <w:r w:rsidR="004C08BA">
        <w:t xml:space="preserve"> 1694 – 17</w:t>
      </w:r>
      <w:r w:rsidR="00547E6A">
        <w:t>65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D00D04">
        <w:t>d. 3ten April ist Ludolff Henrich Habbes mit Anna Josina Elsabein Bönckhoff (auch: Boinghoff oder Boyinghoff, KJK) copuliret“.</w:t>
      </w:r>
    </w:p>
    <w:p w:rsidR="00233371" w:rsidRDefault="00233371" w:rsidP="004C08BA"/>
    <w:p w:rsidR="00233371" w:rsidRDefault="00233371" w:rsidP="00233371">
      <w:pPr>
        <w:rPr>
          <w:i/>
        </w:rPr>
      </w:pPr>
      <w:r>
        <w:rPr>
          <w:i/>
        </w:rPr>
        <w:t>Anmerkung:</w:t>
      </w:r>
    </w:p>
    <w:p w:rsidR="00233371" w:rsidRDefault="00233371" w:rsidP="00233371">
      <w:r>
        <w:t>Die Braut heißt tatsächlich Josina Elsabein (vgl. Taufurkunde und Konfirmation).</w:t>
      </w:r>
    </w:p>
    <w:p w:rsidR="00233371" w:rsidRDefault="00233371" w:rsidP="004C08BA">
      <w:bookmarkStart w:id="0" w:name="_GoBack"/>
      <w:bookmarkEnd w:id="0"/>
    </w:p>
    <w:sectPr w:rsidR="00233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F28ED"/>
    <w:rsid w:val="001070CC"/>
    <w:rsid w:val="001334C9"/>
    <w:rsid w:val="00194035"/>
    <w:rsid w:val="001E3D3F"/>
    <w:rsid w:val="00233371"/>
    <w:rsid w:val="00267B5F"/>
    <w:rsid w:val="00274CFC"/>
    <w:rsid w:val="002F1137"/>
    <w:rsid w:val="002F6B13"/>
    <w:rsid w:val="00327A65"/>
    <w:rsid w:val="00350DC3"/>
    <w:rsid w:val="00376869"/>
    <w:rsid w:val="00465F75"/>
    <w:rsid w:val="00466DAD"/>
    <w:rsid w:val="004C08BA"/>
    <w:rsid w:val="005312F4"/>
    <w:rsid w:val="00543E4E"/>
    <w:rsid w:val="00547E6A"/>
    <w:rsid w:val="005F386D"/>
    <w:rsid w:val="00646879"/>
    <w:rsid w:val="006D62A3"/>
    <w:rsid w:val="006E4E92"/>
    <w:rsid w:val="0075512E"/>
    <w:rsid w:val="0083456F"/>
    <w:rsid w:val="008A52D3"/>
    <w:rsid w:val="009133B0"/>
    <w:rsid w:val="009473FB"/>
    <w:rsid w:val="00B36F29"/>
    <w:rsid w:val="00B44E8A"/>
    <w:rsid w:val="00CA1924"/>
    <w:rsid w:val="00D00D0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2016-04-28T10:05:00Z</dcterms:created>
  <dcterms:modified xsi:type="dcterms:W3CDTF">2016-05-03T15:43:00Z</dcterms:modified>
</cp:coreProperties>
</file>