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E8" w:rsidRDefault="00CE383B" w:rsidP="00674CE8">
      <w:r>
        <w:rPr>
          <w:noProof/>
          <w:lang w:eastAsia="de-DE"/>
        </w:rPr>
        <w:drawing>
          <wp:inline distT="0" distB="0" distL="0" distR="0">
            <wp:extent cx="5760720" cy="1384955"/>
            <wp:effectExtent l="0" t="0" r="0" b="571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4CD" w:rsidRDefault="00CF64CD" w:rsidP="00674CE8"/>
    <w:p w:rsidR="00CF64CD" w:rsidRDefault="00CF64CD" w:rsidP="00674CE8">
      <w:bookmarkStart w:id="0" w:name="_GoBack"/>
      <w:r>
        <w:t>Kirchenbuch Bönen 17</w:t>
      </w:r>
      <w:r w:rsidR="00CE383B">
        <w:t>20</w:t>
      </w:r>
      <w:r>
        <w:t xml:space="preserve">; ARCHION-Bild </w:t>
      </w:r>
      <w:r w:rsidR="00CE383B">
        <w:t>58</w:t>
      </w:r>
      <w:r>
        <w:t xml:space="preserve"> in „Taufen etc. 1694 – 1764“</w:t>
      </w:r>
    </w:p>
    <w:p w:rsidR="00CF64CD" w:rsidRDefault="00CF64CD" w:rsidP="00674CE8">
      <w:r>
        <w:t>Abschrift:</w:t>
      </w:r>
    </w:p>
    <w:p w:rsidR="00CF64CD" w:rsidRPr="00674CE8" w:rsidRDefault="00CF64CD" w:rsidP="00674CE8">
      <w:r>
        <w:t>„17</w:t>
      </w:r>
      <w:r w:rsidR="00CE383B">
        <w:t>20 28. (?) April hat Habbes sein Kindt laßen taufen welches nach der Merschen (Meiersche=die Bäuerin, KJK) zu Haaren (Schulte Haren, KJK) und Büllings Frau Clara Anna Maria ist genennet worden“.</w:t>
      </w:r>
      <w:bookmarkEnd w:id="0"/>
    </w:p>
    <w:sectPr w:rsidR="00CF64CD" w:rsidRPr="00674C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E8"/>
    <w:rsid w:val="001E3D3F"/>
    <w:rsid w:val="002F6B13"/>
    <w:rsid w:val="005F386D"/>
    <w:rsid w:val="00674CE8"/>
    <w:rsid w:val="0067628F"/>
    <w:rsid w:val="006D62A3"/>
    <w:rsid w:val="009473FB"/>
    <w:rsid w:val="00B44E8A"/>
    <w:rsid w:val="00CE383B"/>
    <w:rsid w:val="00CF64C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C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C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2016-04-27T13:09:00Z</cp:lastPrinted>
  <dcterms:created xsi:type="dcterms:W3CDTF">2016-04-27T15:24:00Z</dcterms:created>
  <dcterms:modified xsi:type="dcterms:W3CDTF">2016-04-27T15:24:00Z</dcterms:modified>
</cp:coreProperties>
</file>