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56037">
      <w:r>
        <w:rPr>
          <w:noProof/>
          <w:lang w:eastAsia="de-DE"/>
        </w:rPr>
        <w:drawing>
          <wp:inline distT="0" distB="0" distL="0" distR="0">
            <wp:extent cx="5760720" cy="413459"/>
            <wp:effectExtent l="0" t="0" r="0" b="5715"/>
            <wp:docPr id="1" name="Grafik 1" descr="C:\Users\Jürgen\AppData\Local\Microsoft\Windows\INetCache\Content.Word\DSCF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37" w:rsidRDefault="00B56037"/>
    <w:p w:rsidR="00B56037" w:rsidRDefault="00B56037">
      <w:bookmarkStart w:id="0" w:name="_GoBack"/>
      <w:r>
        <w:t>Kirchenbuch Dellwig 1783; ARCHION-Bild 94 in „Beerdigungen 1766 – 1805“</w:t>
      </w:r>
      <w:r>
        <w:br/>
        <w:t>Abschrift:</w:t>
      </w:r>
    </w:p>
    <w:p w:rsidR="00B56037" w:rsidRDefault="00B56037">
      <w:r>
        <w:t>„Strickherdicke; 33;…; d 21 Sepbr Anna Margaretha Echterman an (anni, Jahre, KJK) 60 Auszehrung (Todesursache, KJK)“.</w:t>
      </w:r>
      <w:bookmarkEnd w:id="0"/>
    </w:p>
    <w:sectPr w:rsidR="00B560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37"/>
    <w:rsid w:val="001E3D3F"/>
    <w:rsid w:val="002F6B13"/>
    <w:rsid w:val="005F386D"/>
    <w:rsid w:val="006D62A3"/>
    <w:rsid w:val="009473FB"/>
    <w:rsid w:val="00B44E8A"/>
    <w:rsid w:val="00B5603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2017-02-28T09:22:00Z</dcterms:created>
  <dcterms:modified xsi:type="dcterms:W3CDTF">2017-02-28T09:27:00Z</dcterms:modified>
</cp:coreProperties>
</file>