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16FB9">
      <w:r>
        <w:rPr>
          <w:noProof/>
          <w:lang w:eastAsia="de-DE"/>
        </w:rPr>
        <w:drawing>
          <wp:inline distT="0" distB="0" distL="0" distR="0">
            <wp:extent cx="5760720" cy="57828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B9" w:rsidRDefault="00B16FB9">
      <w:bookmarkStart w:id="0" w:name="_GoBack"/>
    </w:p>
    <w:p w:rsidR="00B16FB9" w:rsidRDefault="00B16FB9">
      <w:r>
        <w:t>Kirchenbuch Dellwig 1785; ARCHION-Bild 73 in „Trauungen 1766 – 1792“</w:t>
      </w:r>
    </w:p>
    <w:p w:rsidR="00B16FB9" w:rsidRDefault="00B16FB9">
      <w:r>
        <w:t>Abschrift:</w:t>
      </w:r>
    </w:p>
    <w:p w:rsidR="00B16FB9" w:rsidRDefault="00B16FB9">
      <w:r>
        <w:t>„d. 22 May Caspar Diederich Echtermann aus Strickherdicke; Er 40; mit Anna Clara Catharina Bedman (Bettmann, KJK) aus Obermassen“</w:t>
      </w:r>
      <w:bookmarkEnd w:id="0"/>
      <w:r>
        <w:t>.</w:t>
      </w:r>
    </w:p>
    <w:sectPr w:rsidR="00B16F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B9"/>
    <w:rsid w:val="001E3D3F"/>
    <w:rsid w:val="002F6B13"/>
    <w:rsid w:val="005F386D"/>
    <w:rsid w:val="009473FB"/>
    <w:rsid w:val="00B16FB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2016-02-22T10:07:00Z</cp:lastPrinted>
  <dcterms:created xsi:type="dcterms:W3CDTF">2016-02-22T10:03:00Z</dcterms:created>
  <dcterms:modified xsi:type="dcterms:W3CDTF">2016-02-22T10:08:00Z</dcterms:modified>
</cp:coreProperties>
</file>