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962CC">
      <w:r>
        <w:rPr>
          <w:noProof/>
          <w:lang w:eastAsia="de-DE"/>
        </w:rPr>
        <w:drawing>
          <wp:inline distT="0" distB="0" distL="0" distR="0">
            <wp:extent cx="5760720" cy="1180728"/>
            <wp:effectExtent l="0" t="0" r="0" b="635"/>
            <wp:docPr id="1" name="Grafik 1" descr="C:\Users\Jürgen\AppData\Local\Microsoft\Windows\INetCache\Content.Word\DSCF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2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2" w:rsidRDefault="00287C62"/>
    <w:p w:rsidR="00287C62" w:rsidRDefault="00287C62">
      <w:bookmarkStart w:id="0" w:name="_GoBack"/>
      <w:r>
        <w:t>Kirchenbuch Hennen 17</w:t>
      </w:r>
      <w:r w:rsidR="00B962CC">
        <w:t>97</w:t>
      </w:r>
      <w:r>
        <w:t>; ARCHION-Bild 1</w:t>
      </w:r>
      <w:r w:rsidR="00B962CC">
        <w:t>36</w:t>
      </w:r>
      <w:r>
        <w:t xml:space="preserve"> in „Beerdigungen 1726 – 1818“</w:t>
      </w:r>
    </w:p>
    <w:p w:rsidR="00287C62" w:rsidRDefault="00287C62">
      <w:r>
        <w:t>Abschrift:</w:t>
      </w:r>
    </w:p>
    <w:p w:rsidR="00287C62" w:rsidRDefault="00287C62">
      <w:r>
        <w:t>„</w:t>
      </w:r>
      <w:r w:rsidR="00B962CC">
        <w:t>Begrabene ao. (anno, KJK) 1797 : 1798; 23.) d. 6. Oct. ist Frau Wittwe Hülsenbeck, gebohrene Habich; alt: 71 Jahr und ohngefehr 9 Monath beerdiget worden“.</w:t>
      </w:r>
      <w:bookmarkEnd w:id="0"/>
    </w:p>
    <w:sectPr w:rsidR="00287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2"/>
    <w:rsid w:val="00040B73"/>
    <w:rsid w:val="000F638C"/>
    <w:rsid w:val="001E3D3F"/>
    <w:rsid w:val="00287C62"/>
    <w:rsid w:val="002F6B13"/>
    <w:rsid w:val="004170D7"/>
    <w:rsid w:val="0053569A"/>
    <w:rsid w:val="005D5466"/>
    <w:rsid w:val="005F386D"/>
    <w:rsid w:val="006D62A3"/>
    <w:rsid w:val="007704E1"/>
    <w:rsid w:val="0090609D"/>
    <w:rsid w:val="009473FB"/>
    <w:rsid w:val="00B416EA"/>
    <w:rsid w:val="00B44E8A"/>
    <w:rsid w:val="00B84B42"/>
    <w:rsid w:val="00B962CC"/>
    <w:rsid w:val="00BD260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2016-10-15T07:43:00Z</dcterms:created>
  <dcterms:modified xsi:type="dcterms:W3CDTF">2016-10-15T07:43:00Z</dcterms:modified>
</cp:coreProperties>
</file>