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64A7C">
      <w:r>
        <w:rPr>
          <w:noProof/>
          <w:lang w:eastAsia="de-DE"/>
        </w:rPr>
        <w:drawing>
          <wp:inline distT="0" distB="0" distL="0" distR="0" wp14:anchorId="779692C9" wp14:editId="668A3150">
            <wp:extent cx="5859780" cy="1572895"/>
            <wp:effectExtent l="0" t="0" r="762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D2F" w:rsidRDefault="000A4D2F"/>
    <w:p w:rsidR="000A4D2F" w:rsidRDefault="000A4D2F">
      <w:r>
        <w:t>Kirchenbuch Opherdicke 1808; ARCHION-Bild</w:t>
      </w:r>
      <w:r w:rsidR="000C7C92">
        <w:t xml:space="preserve"> 123 in „Taufen etc. 1774 – 1819“</w:t>
      </w:r>
      <w:bookmarkStart w:id="0" w:name="_GoBack"/>
      <w:bookmarkEnd w:id="0"/>
    </w:p>
    <w:p w:rsidR="000A4D2F" w:rsidRDefault="000A4D2F">
      <w:r>
        <w:t>Abschrift:</w:t>
      </w:r>
    </w:p>
    <w:p w:rsidR="000A4D2F" w:rsidRDefault="000A4D2F">
      <w:r>
        <w:t xml:space="preserve">„Anno 1808 d. 30ten April sind confirm. </w:t>
      </w:r>
      <w:proofErr w:type="gramStart"/>
      <w:r>
        <w:t>worden ..</w:t>
      </w:r>
      <w:proofErr w:type="gramEnd"/>
      <w:r>
        <w:t>2. Joh. Died. Burger 15 (Jahre alt, KJK)</w:t>
      </w:r>
    </w:p>
    <w:sectPr w:rsidR="000A4D2F" w:rsidSect="000A4D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7C"/>
    <w:rsid w:val="000A4D2F"/>
    <w:rsid w:val="000C7C92"/>
    <w:rsid w:val="001E3D3F"/>
    <w:rsid w:val="002F6B13"/>
    <w:rsid w:val="005F386D"/>
    <w:rsid w:val="00D64A7C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4A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4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4A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4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2016-03-11T10:46:00Z</dcterms:created>
  <dcterms:modified xsi:type="dcterms:W3CDTF">2016-03-11T10:46:00Z</dcterms:modified>
</cp:coreProperties>
</file>