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31409">
      <w:r>
        <w:rPr>
          <w:noProof/>
          <w:lang w:eastAsia="de-DE"/>
        </w:rPr>
        <w:drawing>
          <wp:inline distT="0" distB="0" distL="0" distR="0">
            <wp:extent cx="5760720" cy="581474"/>
            <wp:effectExtent l="0" t="0" r="0" b="9525"/>
            <wp:docPr id="1" name="Grafik 1" descr="C:\Users\Jürgen\AppData\Local\Microsoft\Windows\INetCache\Content.Word\DSCF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09" w:rsidRDefault="00031409"/>
    <w:p w:rsidR="00031409" w:rsidRDefault="00031409">
      <w:bookmarkStart w:id="0" w:name="_GoBack"/>
      <w:r>
        <w:t>Kirchenbuch Fröndenberg 1750; ARCHION-Bild 88 in „Beerdigungen 1728 – 1765“</w:t>
      </w:r>
    </w:p>
    <w:p w:rsidR="00031409" w:rsidRDefault="00031409">
      <w:r>
        <w:t>Abschrift:</w:t>
      </w:r>
    </w:p>
    <w:p w:rsidR="00031409" w:rsidRDefault="00031409">
      <w:r>
        <w:t>Textus 1. Ptr: 1 11-20. 21. (Text der Leichenpredigt, KJK); 4.; d. 11. April: Ulenbrocks Frau im 64. Jahr ihres Alters am hitzigen Fieber“.</w:t>
      </w:r>
      <w:bookmarkEnd w:id="0"/>
    </w:p>
    <w:sectPr w:rsidR="0003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9"/>
    <w:rsid w:val="00031409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2017-02-27T14:42:00Z</dcterms:created>
  <dcterms:modified xsi:type="dcterms:W3CDTF">2017-02-27T14:47:00Z</dcterms:modified>
</cp:coreProperties>
</file>