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6375F">
      <w:r>
        <w:rPr>
          <w:noProof/>
          <w:lang w:eastAsia="de-DE"/>
        </w:rPr>
        <w:drawing>
          <wp:inline distT="0" distB="0" distL="0" distR="0">
            <wp:extent cx="5760720" cy="919857"/>
            <wp:effectExtent l="0" t="0" r="0" b="0"/>
            <wp:docPr id="3" name="Grafik 3" descr="C:\Users\Jürgen\AppData\Local\Microsoft\Windows\Temporary Internet Files\Content.Word\IMG_20160119_16081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19_16081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C4" w:rsidRDefault="007001C4"/>
    <w:p w:rsidR="007001C4" w:rsidRDefault="0006375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894783"/>
            <wp:effectExtent l="0" t="0" r="0" b="635"/>
            <wp:docPr id="4" name="Grafik 4" descr="C:\Users\Jürgen\AppData\Local\Microsoft\Windows\Temporary Internet Files\Content.Word\IMG_20160119_16084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119_160840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5F" w:rsidRDefault="0006375F">
      <w:pPr>
        <w:rPr>
          <w:noProof/>
          <w:lang w:eastAsia="de-DE"/>
        </w:rPr>
      </w:pPr>
    </w:p>
    <w:p w:rsidR="007001C4" w:rsidRDefault="007001C4">
      <w:r>
        <w:t>Kirchenbuch Flierich 18</w:t>
      </w:r>
      <w:r w:rsidR="0006375F">
        <w:t>45</w:t>
      </w:r>
      <w:r>
        <w:t xml:space="preserve">; ARCHION-Bild </w:t>
      </w:r>
      <w:r w:rsidR="0006375F">
        <w:t>319 in „Beerdigungen 1818 - 1853</w:t>
      </w:r>
      <w:r>
        <w:t>“</w:t>
      </w:r>
    </w:p>
    <w:p w:rsidR="007001C4" w:rsidRDefault="007001C4">
      <w:r>
        <w:t>Abschrift:</w:t>
      </w:r>
    </w:p>
    <w:p w:rsidR="007001C4" w:rsidRDefault="007001C4">
      <w:r>
        <w:t xml:space="preserve">„ Nr. </w:t>
      </w:r>
      <w:r w:rsidR="0006375F">
        <w:t>9</w:t>
      </w:r>
      <w:r>
        <w:t>;</w:t>
      </w:r>
      <w:r w:rsidR="0006375F">
        <w:t xml:space="preserve"> Ortsteil: B</w:t>
      </w:r>
      <w:r w:rsidR="009B2BFF">
        <w:t>r</w:t>
      </w:r>
      <w:bookmarkStart w:id="0" w:name="_GoBack"/>
      <w:bookmarkEnd w:id="0"/>
      <w:r w:rsidR="0006375F">
        <w:t>amey;</w:t>
      </w:r>
      <w:r>
        <w:t xml:space="preserve"> Johanna Wilhelmine Friederike</w:t>
      </w:r>
      <w:r w:rsidR="0006375F">
        <w:t xml:space="preserve"> Sudhaus Tochter</w:t>
      </w:r>
      <w:r>
        <w:t xml:space="preserve"> de</w:t>
      </w:r>
      <w:r w:rsidR="0006375F">
        <w:t>s</w:t>
      </w:r>
      <w:r>
        <w:t xml:space="preserve"> Colon Gerhard Henrich Sudhaus</w:t>
      </w:r>
      <w:r w:rsidR="0006375F">
        <w:t xml:space="preserve"> u.</w:t>
      </w:r>
      <w:r>
        <w:t xml:space="preserve"> Maria Catharina Krümmer;</w:t>
      </w:r>
      <w:r w:rsidR="0006375F">
        <w:t xml:space="preserve"> Jungfrau; Alter 20 Jahre 8 Monate 9 Tage; Todesdatum 23. März mittags 2 Uhr; Todesursache: Zehrung; gebrauchte während der Krankheit den Arzt; beerdigt: am 26ten März“.</w:t>
      </w:r>
    </w:p>
    <w:sectPr w:rsidR="00700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C4"/>
    <w:rsid w:val="0006375F"/>
    <w:rsid w:val="001E3D3F"/>
    <w:rsid w:val="002F6B13"/>
    <w:rsid w:val="005F386D"/>
    <w:rsid w:val="007001C4"/>
    <w:rsid w:val="00700B5B"/>
    <w:rsid w:val="009B2BFF"/>
    <w:rsid w:val="00F319C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2016-01-19T15:17:00Z</dcterms:created>
  <dcterms:modified xsi:type="dcterms:W3CDTF">2016-01-19T15:19:00Z</dcterms:modified>
</cp:coreProperties>
</file>