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B0318">
      <w:r>
        <w:rPr>
          <w:noProof/>
          <w:lang w:eastAsia="de-DE"/>
        </w:rPr>
        <w:drawing>
          <wp:inline distT="0" distB="0" distL="0" distR="0">
            <wp:extent cx="5760720" cy="675433"/>
            <wp:effectExtent l="0" t="0" r="0" b="0"/>
            <wp:docPr id="2" name="Grafik 2" descr="C:\Users\Jürgen\AppData\Local\Microsoft\Windows\INetCache\Content.Word\IMG_20161128_14314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128_143147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03" w:rsidRDefault="00EE6D03"/>
    <w:p w:rsidR="00EE6D03" w:rsidRDefault="00EE6D03">
      <w:bookmarkStart w:id="0" w:name="_GoBack"/>
      <w:r>
        <w:t>Kirchenbuch Bönen 181</w:t>
      </w:r>
      <w:r w:rsidR="006B0318">
        <w:t>0</w:t>
      </w:r>
      <w:r>
        <w:t>; ARCHION-Bild 17</w:t>
      </w:r>
      <w:r w:rsidR="006B0318">
        <w:t>8</w:t>
      </w:r>
      <w:r>
        <w:t xml:space="preserve"> in „Beerdigungen 1801 – 1818</w:t>
      </w:r>
    </w:p>
    <w:p w:rsidR="00EE6D03" w:rsidRDefault="00EE6D03">
      <w:r>
        <w:t>Abschrift:</w:t>
      </w:r>
    </w:p>
    <w:p w:rsidR="00EE6D03" w:rsidRDefault="00EE6D03">
      <w:r>
        <w:t xml:space="preserve">„den </w:t>
      </w:r>
      <w:r w:rsidR="006B0318">
        <w:t>neun und zwanzigsten Juni a.c. (anni currentis, laufenden Jahres, KJK) ist Johann Henrich Klootmann von Werve Gerichts Heeren, gewesener Wensmann zu Altenbögge, gestorben, alt der Angabe nach 70 Jahr 4 Monathe“.</w:t>
      </w:r>
      <w:bookmarkEnd w:id="0"/>
    </w:p>
    <w:sectPr w:rsidR="00EE6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03"/>
    <w:rsid w:val="001E3D3F"/>
    <w:rsid w:val="002F6B13"/>
    <w:rsid w:val="005F386D"/>
    <w:rsid w:val="006B0318"/>
    <w:rsid w:val="006D62A3"/>
    <w:rsid w:val="00840947"/>
    <w:rsid w:val="009473FB"/>
    <w:rsid w:val="00B44E8A"/>
    <w:rsid w:val="00EE6D03"/>
    <w:rsid w:val="00F1227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2016-11-28T13:38:00Z</dcterms:created>
  <dcterms:modified xsi:type="dcterms:W3CDTF">2016-11-28T13:38:00Z</dcterms:modified>
</cp:coreProperties>
</file>