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8A5598">
      <w:r>
        <w:rPr>
          <w:noProof/>
          <w:lang w:eastAsia="de-DE"/>
        </w:rPr>
        <w:drawing>
          <wp:inline distT="0" distB="0" distL="0" distR="0">
            <wp:extent cx="5760720" cy="1436983"/>
            <wp:effectExtent l="0" t="0" r="0" b="0"/>
            <wp:docPr id="1" name="Grafik 1" descr="C:\Users\Jürgen\AppData\Local\Microsoft\Windows\INetCache\Content.Word\IMG_20161210_17472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IMG_20161210_1747241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36983"/>
                    </a:xfrm>
                    <a:prstGeom prst="rect">
                      <a:avLst/>
                    </a:prstGeom>
                    <a:noFill/>
                    <a:ln>
                      <a:noFill/>
                    </a:ln>
                  </pic:spPr>
                </pic:pic>
              </a:graphicData>
            </a:graphic>
          </wp:inline>
        </w:drawing>
      </w:r>
    </w:p>
    <w:p w:rsidR="00434F76" w:rsidRDefault="00434F76"/>
    <w:p w:rsidR="00434F76" w:rsidRDefault="00434F76">
      <w:bookmarkStart w:id="0" w:name="_GoBack"/>
      <w:r>
        <w:t>Kirchenbuch Bönen</w:t>
      </w:r>
      <w:r w:rsidR="00990361">
        <w:t xml:space="preserve"> 173</w:t>
      </w:r>
      <w:r w:rsidR="008A5598">
        <w:t>6</w:t>
      </w:r>
      <w:r>
        <w:t xml:space="preserve">; ARCHION-Bild </w:t>
      </w:r>
      <w:r w:rsidR="008A5598">
        <w:t>103</w:t>
      </w:r>
      <w:r>
        <w:t xml:space="preserve"> in „</w:t>
      </w:r>
      <w:r w:rsidR="00BE092C">
        <w:t>Taufen</w:t>
      </w:r>
      <w:r>
        <w:t xml:space="preserve"> 1694 – 1764“</w:t>
      </w:r>
    </w:p>
    <w:p w:rsidR="00434F76" w:rsidRDefault="00434F76">
      <w:r>
        <w:t>Abschrift:</w:t>
      </w:r>
    </w:p>
    <w:p w:rsidR="00434F76" w:rsidRDefault="00434F76">
      <w:r>
        <w:t xml:space="preserve">„d </w:t>
      </w:r>
      <w:r w:rsidR="008A5598">
        <w:t>25 Febr. hat der Kirchmeister Brandt zu Weetfelde (Weetfeld, KJK) eine junge Tochter taufen laßen, welche nach der Frau Professorinne Dahmens und der Jungfer Dahmens auß der Stadt Hamm der Nahme Aletta Dorothea gegeben ist“.</w:t>
      </w:r>
      <w:bookmarkEnd w:id="0"/>
    </w:p>
    <w:sectPr w:rsidR="00434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76"/>
    <w:rsid w:val="00074728"/>
    <w:rsid w:val="000B1786"/>
    <w:rsid w:val="00183080"/>
    <w:rsid w:val="001E3D3F"/>
    <w:rsid w:val="001F4BA6"/>
    <w:rsid w:val="002F6B13"/>
    <w:rsid w:val="00434F76"/>
    <w:rsid w:val="005F386D"/>
    <w:rsid w:val="006D62A3"/>
    <w:rsid w:val="006F4E8C"/>
    <w:rsid w:val="008A5598"/>
    <w:rsid w:val="009473FB"/>
    <w:rsid w:val="00990361"/>
    <w:rsid w:val="00AE1032"/>
    <w:rsid w:val="00B44E8A"/>
    <w:rsid w:val="00BE092C"/>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434F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434F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265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2016-12-12T09:37:00Z</dcterms:created>
  <dcterms:modified xsi:type="dcterms:W3CDTF">2016-12-12T09:37:00Z</dcterms:modified>
</cp:coreProperties>
</file>