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25B98">
      <w:r>
        <w:rPr>
          <w:noProof/>
          <w:lang w:eastAsia="de-DE"/>
        </w:rPr>
        <w:drawing>
          <wp:inline distT="0" distB="0" distL="0" distR="0">
            <wp:extent cx="5760720" cy="1822848"/>
            <wp:effectExtent l="0" t="0" r="0" b="6350"/>
            <wp:docPr id="1" name="Grafik 1" descr="C:\Users\Jürgen\AppData\Local\Microsoft\Windows\Temporary Internet Files\Content.Word\DSCF2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98" w:rsidRDefault="00625B98">
      <w:bookmarkStart w:id="0" w:name="_GoBack"/>
    </w:p>
    <w:p w:rsidR="00625B98" w:rsidRDefault="00625B98">
      <w:r>
        <w:t>Kirchenbuch Herringen; ARCHION-Bild 25 in „Taufen 1765 – 1809“</w:t>
      </w:r>
    </w:p>
    <w:p w:rsidR="00625B98" w:rsidRDefault="00625B98">
      <w:r>
        <w:t>Abschrift:</w:t>
      </w:r>
    </w:p>
    <w:p w:rsidR="00625B98" w:rsidRDefault="00625B98">
      <w:r>
        <w:t>„d. 15ten Jan.; Henrich Wilhelm Forwick Organist hieselbst und Anna Elsabein Leusmann ehel. Söhnlein Henrich Diderich so d. 9ten Morg. 8 Uhr gebohren. Taufzeugen Johan Diderich Leusmann Col. (Colonus, KJK) zu Pelkum, Henrich Forwick (Johann Henrich (I.), KJK) gen. Sudhaus Col. zu Bramey in Flierich Anna Elisabeth Isenbeck …zu Herringen“.</w:t>
      </w:r>
      <w:bookmarkEnd w:id="0"/>
    </w:p>
    <w:sectPr w:rsidR="00625B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98"/>
    <w:rsid w:val="001E3D3F"/>
    <w:rsid w:val="002F6B13"/>
    <w:rsid w:val="005F386D"/>
    <w:rsid w:val="00625B9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2015-09-20T14:28:00Z</dcterms:created>
  <dcterms:modified xsi:type="dcterms:W3CDTF">2015-09-20T14:34:00Z</dcterms:modified>
</cp:coreProperties>
</file>