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7CE4">
      <w:r>
        <w:rPr>
          <w:noProof/>
          <w:lang w:eastAsia="de-DE"/>
        </w:rPr>
        <w:drawing>
          <wp:inline distT="0" distB="0" distL="0" distR="0">
            <wp:extent cx="5760720" cy="67216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A8" w:rsidRDefault="00563CA8"/>
    <w:p w:rsidR="00563CA8" w:rsidRDefault="00563CA8">
      <w:bookmarkStart w:id="0" w:name="_GoBack"/>
      <w:r>
        <w:t>Kirchenbuch Heeren 174</w:t>
      </w:r>
      <w:r w:rsidR="003C7CE4">
        <w:t>3</w:t>
      </w:r>
      <w:r>
        <w:t xml:space="preserve">; ARCHION-Bild </w:t>
      </w:r>
      <w:r w:rsidR="0050380E">
        <w:t xml:space="preserve">59 </w:t>
      </w:r>
      <w:r>
        <w:t>in „</w:t>
      </w:r>
      <w:r w:rsidR="003C7CE4">
        <w:t>Beerdigungen 1717 - 1819</w:t>
      </w:r>
      <w:r>
        <w:t>“</w:t>
      </w:r>
    </w:p>
    <w:p w:rsidR="00563CA8" w:rsidRDefault="00563CA8">
      <w:r>
        <w:t>Abschrift:</w:t>
      </w:r>
    </w:p>
    <w:p w:rsidR="00563CA8" w:rsidRDefault="00563CA8">
      <w:r>
        <w:t xml:space="preserve">„d. </w:t>
      </w:r>
      <w:r w:rsidR="003C7CE4">
        <w:t>6ten Martii hat Leiffermann seinen jüngsten Sohn begraben lassen“.</w:t>
      </w:r>
      <w:bookmarkEnd w:id="0"/>
    </w:p>
    <w:sectPr w:rsidR="0056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8"/>
    <w:rsid w:val="001E3D3F"/>
    <w:rsid w:val="00201496"/>
    <w:rsid w:val="002F6B13"/>
    <w:rsid w:val="003C7CE4"/>
    <w:rsid w:val="0042736E"/>
    <w:rsid w:val="0050380E"/>
    <w:rsid w:val="00563CA8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2016-04-05T15:31:00Z</dcterms:created>
  <dcterms:modified xsi:type="dcterms:W3CDTF">2016-04-05T15:31:00Z</dcterms:modified>
</cp:coreProperties>
</file>