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F6B60" w:rsidP="0038174F">
      <w:pPr>
        <w:jc w:val="center"/>
      </w:pPr>
      <w:r>
        <w:rPr>
          <w:noProof/>
          <w:lang w:eastAsia="de-DE"/>
        </w:rPr>
        <w:drawing>
          <wp:inline distT="0" distB="0" distL="0" distR="0" wp14:anchorId="2B18D7CA" wp14:editId="731B192D">
            <wp:extent cx="5760720" cy="28638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50" w:rsidRDefault="00F55250"/>
    <w:p w:rsidR="00F55250" w:rsidRDefault="00F55250">
      <w:r>
        <w:t>Kirchenbuch Herringen 17</w:t>
      </w:r>
      <w:r w:rsidR="001F6B60">
        <w:t>31</w:t>
      </w:r>
      <w:r>
        <w:t xml:space="preserve">; ARCHION-Bild </w:t>
      </w:r>
      <w:r w:rsidR="001F6B60">
        <w:t>74</w:t>
      </w:r>
      <w:r>
        <w:t xml:space="preserve"> in „Beerdigungen 1694 – 1782“</w:t>
      </w:r>
    </w:p>
    <w:p w:rsidR="00F55250" w:rsidRDefault="00F55250">
      <w:r>
        <w:t>Abschrift:</w:t>
      </w:r>
    </w:p>
    <w:p w:rsidR="00F55250" w:rsidRDefault="001F6B60">
      <w:r>
        <w:t xml:space="preserve">oben: </w:t>
      </w:r>
      <w:r w:rsidR="00F55250">
        <w:t>„d</w:t>
      </w:r>
      <w:r w:rsidR="0038174F">
        <w:t>e</w:t>
      </w:r>
      <w:r w:rsidR="00F55250">
        <w:t>n 2</w:t>
      </w:r>
      <w:r>
        <w:t>6</w:t>
      </w:r>
      <w:r w:rsidR="00F55250">
        <w:t>.</w:t>
      </w:r>
      <w:r w:rsidRPr="001F6B60">
        <w:t xml:space="preserve"> </w:t>
      </w:r>
      <w:r>
        <w:t>(Februar, KJK) ist Hackmans ungetauftes Kindlein begrabe</w:t>
      </w:r>
      <w:r w:rsidR="00B320C0">
        <w:t>n</w:t>
      </w:r>
      <w:bookmarkStart w:id="0" w:name="_GoBack"/>
      <w:bookmarkEnd w:id="0"/>
      <w:r w:rsidR="003C081C">
        <w:t>“.</w:t>
      </w:r>
    </w:p>
    <w:p w:rsidR="003C081C" w:rsidRDefault="003C081C">
      <w:r>
        <w:t>darunter: „Im Martio den 2. ist die Hackmansche zu Heill begraben“.</w:t>
      </w:r>
    </w:p>
    <w:sectPr w:rsidR="003C0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50"/>
    <w:rsid w:val="001E3D3F"/>
    <w:rsid w:val="001F6B60"/>
    <w:rsid w:val="002F6B13"/>
    <w:rsid w:val="0038174F"/>
    <w:rsid w:val="003C081C"/>
    <w:rsid w:val="005F386D"/>
    <w:rsid w:val="008E22F5"/>
    <w:rsid w:val="00B320C0"/>
    <w:rsid w:val="00E23B68"/>
    <w:rsid w:val="00F25104"/>
    <w:rsid w:val="00F5525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2015-11-03T09:27:00Z</dcterms:created>
  <dcterms:modified xsi:type="dcterms:W3CDTF">2015-11-03T09:31:00Z</dcterms:modified>
</cp:coreProperties>
</file>