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90DFB">
      <w:r>
        <w:rPr>
          <w:noProof/>
          <w:lang w:eastAsia="de-DE"/>
        </w:rPr>
        <w:drawing>
          <wp:inline distT="0" distB="0" distL="0" distR="0">
            <wp:extent cx="5760720" cy="775764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19" w:rsidRDefault="00FC3F19"/>
    <w:p w:rsidR="00FC3F19" w:rsidRDefault="00FC3F19">
      <w:bookmarkStart w:id="0" w:name="_GoBack"/>
      <w:r>
        <w:t>Kirchenbuch Heeren 1691; ARCHION-Bild 1</w:t>
      </w:r>
      <w:r w:rsidR="00E90DFB">
        <w:t>1</w:t>
      </w:r>
      <w:r>
        <w:t xml:space="preserve"> in „Taufen etc. 1683 – 1716“</w:t>
      </w:r>
    </w:p>
    <w:p w:rsidR="00FC3F19" w:rsidRDefault="00FC3F19">
      <w:r>
        <w:t>Abschrift:</w:t>
      </w:r>
    </w:p>
    <w:p w:rsidR="00FC3F19" w:rsidRDefault="00FC3F19">
      <w:r>
        <w:t>„</w:t>
      </w:r>
      <w:proofErr w:type="gramStart"/>
      <w:r>
        <w:t>Den</w:t>
      </w:r>
      <w:proofErr w:type="gramEnd"/>
      <w:r>
        <w:t xml:space="preserve"> </w:t>
      </w:r>
      <w:r w:rsidR="00E90DFB">
        <w:t>24 September hat jetziger Leifferman ein Kind zur Erde besta</w:t>
      </w:r>
      <w:r w:rsidR="00217968">
        <w:t>t</w:t>
      </w:r>
      <w:r w:rsidR="00E90DFB">
        <w:t>ten lassen</w:t>
      </w:r>
      <w:r w:rsidR="00217968">
        <w:t>“.</w:t>
      </w:r>
      <w:bookmarkEnd w:id="0"/>
    </w:p>
    <w:sectPr w:rsidR="00FC3F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19"/>
    <w:rsid w:val="001E3D3F"/>
    <w:rsid w:val="00217968"/>
    <w:rsid w:val="002F6B13"/>
    <w:rsid w:val="005F386D"/>
    <w:rsid w:val="007E2186"/>
    <w:rsid w:val="009473FB"/>
    <w:rsid w:val="00AF2976"/>
    <w:rsid w:val="00E90DFB"/>
    <w:rsid w:val="00F8564A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2016-03-30T09:35:00Z</dcterms:created>
  <dcterms:modified xsi:type="dcterms:W3CDTF">2016-03-30T09:35:00Z</dcterms:modified>
</cp:coreProperties>
</file>