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8A1254">
      <w:r>
        <w:rPr>
          <w:noProof/>
          <w:lang w:eastAsia="de-DE"/>
        </w:rPr>
        <w:drawing>
          <wp:inline distT="0" distB="0" distL="0" distR="0">
            <wp:extent cx="5760720" cy="144847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448479"/>
                    </a:xfrm>
                    <a:prstGeom prst="rect">
                      <a:avLst/>
                    </a:prstGeom>
                    <a:noFill/>
                    <a:ln>
                      <a:noFill/>
                    </a:ln>
                  </pic:spPr>
                </pic:pic>
              </a:graphicData>
            </a:graphic>
          </wp:inline>
        </w:drawing>
      </w:r>
    </w:p>
    <w:p w:rsidR="008A1254" w:rsidRDefault="008A1254"/>
    <w:p w:rsidR="008A1254" w:rsidRDefault="008A1254">
      <w:r>
        <w:rPr>
          <w:noProof/>
          <w:lang w:eastAsia="de-DE"/>
        </w:rPr>
        <w:drawing>
          <wp:inline distT="0" distB="0" distL="0" distR="0">
            <wp:extent cx="5760720" cy="11441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144177"/>
                    </a:xfrm>
                    <a:prstGeom prst="rect">
                      <a:avLst/>
                    </a:prstGeom>
                    <a:noFill/>
                    <a:ln>
                      <a:noFill/>
                    </a:ln>
                  </pic:spPr>
                </pic:pic>
              </a:graphicData>
            </a:graphic>
          </wp:inline>
        </w:drawing>
      </w:r>
    </w:p>
    <w:p w:rsidR="008A1254" w:rsidRDefault="008A1254"/>
    <w:p w:rsidR="008A1254" w:rsidRDefault="008A1254">
      <w:bookmarkStart w:id="0" w:name="_GoBack"/>
      <w:r>
        <w:t>Kirchenbuch Ostönnen 1779; ARCHION-Bild 15 in „Taufen etc. 1766 – 1809“ (Text über zwei Seiten)</w:t>
      </w:r>
    </w:p>
    <w:p w:rsidR="008A1254" w:rsidRDefault="008A1254">
      <w:r>
        <w:t>Abschrift:</w:t>
      </w:r>
    </w:p>
    <w:p w:rsidR="008A1254" w:rsidRDefault="008A1254">
      <w:r>
        <w:t>„Getaufte im Jahre 1779; den 22sten Januarii haben die Eheleute Johann Hengst und Anna Maria Wilms ein eheliches Töchterlein taufen laßen. Gebohren d. 17ten eiusdem (desselben, KJK). Pathen die Ehefrau Coloni (des Bauern, KJK) Platfaut, die Ehefrau Windhüvel aus dem Bergeschen (Herzogtum Berg, KJK) und Anna Margaretha Wilms von Merklingsen. Name Maria Margaretha (Nachher ist dieselbige genannt worden Anna Margaretha)“.</w:t>
      </w:r>
      <w:bookmarkEnd w:id="0"/>
    </w:p>
    <w:sectPr w:rsidR="008A1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54"/>
    <w:rsid w:val="001E3D3F"/>
    <w:rsid w:val="002F6B13"/>
    <w:rsid w:val="005F386D"/>
    <w:rsid w:val="006D62A3"/>
    <w:rsid w:val="008A1254"/>
    <w:rsid w:val="009473FB"/>
    <w:rsid w:val="00B44E8A"/>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8A125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1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8A125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1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463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2016-06-02T08:18:00Z</dcterms:created>
  <dcterms:modified xsi:type="dcterms:W3CDTF">2016-06-02T08:28:00Z</dcterms:modified>
</cp:coreProperties>
</file>