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4165F">
      <w:r>
        <w:rPr>
          <w:noProof/>
          <w:lang w:eastAsia="de-DE"/>
        </w:rPr>
        <w:drawing>
          <wp:inline distT="0" distB="0" distL="0" distR="0">
            <wp:extent cx="5760720" cy="865069"/>
            <wp:effectExtent l="0" t="0" r="0" b="0"/>
            <wp:docPr id="1" name="Grafik 1" descr="C:\Users\Jürgen\AppData\Local\Microsoft\Windows\Temporary Internet Files\Content.Word\DSCF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5F" w:rsidRDefault="0024165F"/>
    <w:p w:rsidR="0024165F" w:rsidRDefault="0024165F">
      <w:bookmarkStart w:id="0" w:name="_GoBack"/>
      <w:r>
        <w:t>Kirchenbuch Bönen 1705; ARCHION-Bild 29 in „Taufen 1694 – 1765“</w:t>
      </w:r>
    </w:p>
    <w:p w:rsidR="0024165F" w:rsidRDefault="0024165F">
      <w:r>
        <w:t>Abschrift:</w:t>
      </w:r>
    </w:p>
    <w:p w:rsidR="0024165F" w:rsidRDefault="0024165F">
      <w:r>
        <w:t>„den 4 April hatt Wenßman sein Kind taufen laßen welches nach Biermann und Middendorp genennnet worden Johan Henrich“.</w:t>
      </w:r>
      <w:bookmarkEnd w:id="0"/>
    </w:p>
    <w:sectPr w:rsidR="00241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F"/>
    <w:rsid w:val="001E3D3F"/>
    <w:rsid w:val="0024165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2015-12-18T09:10:00Z</dcterms:created>
  <dcterms:modified xsi:type="dcterms:W3CDTF">2015-12-18T09:15:00Z</dcterms:modified>
</cp:coreProperties>
</file>