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11B60">
      <w:r>
        <w:rPr>
          <w:noProof/>
          <w:lang w:eastAsia="de-DE"/>
        </w:rPr>
        <w:drawing>
          <wp:inline distT="0" distB="0" distL="0" distR="0">
            <wp:extent cx="5760720" cy="1828464"/>
            <wp:effectExtent l="0" t="0" r="0" b="635"/>
            <wp:docPr id="2" name="Grafik 2" descr="C:\Users\Jürgen\AppData\Local\Microsoft\Windows\Temporary Internet Files\Content.Word\IMG_20160117_10332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117_103324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96" w:rsidRDefault="00A62696"/>
    <w:p w:rsidR="00A62696" w:rsidRDefault="00A62696">
      <w:bookmarkStart w:id="0" w:name="_GoBack"/>
      <w:r>
        <w:t xml:space="preserve">Kirchenbuch </w:t>
      </w:r>
      <w:r w:rsidR="00E11B60">
        <w:t>Heeren 1771</w:t>
      </w:r>
      <w:r>
        <w:t>; ARCHION-Bild 2 in „T</w:t>
      </w:r>
      <w:r w:rsidR="00E11B60">
        <w:t>aufen 1770 – 1819 (sehr schlechte Vorlage)</w:t>
      </w:r>
    </w:p>
    <w:p w:rsidR="001B6078" w:rsidRDefault="001B6078">
      <w:r>
        <w:t>Abschrift</w:t>
      </w:r>
      <w:r w:rsidR="00E11B60">
        <w:t xml:space="preserve"> soweit lesbar</w:t>
      </w:r>
      <w:r>
        <w:t>:</w:t>
      </w:r>
    </w:p>
    <w:p w:rsidR="001B6078" w:rsidRDefault="001B6078">
      <w:r>
        <w:t>„</w:t>
      </w:r>
      <w:r w:rsidR="00E11B60">
        <w:t xml:space="preserve">1771 d 14ten August ist dem Bauern Joh. Died. Mersmann ein Söhnl. gebohren, welches den 20 dito </w:t>
      </w:r>
      <w:proofErr w:type="gramStart"/>
      <w:r w:rsidR="00E11B60">
        <w:t>getauft ..</w:t>
      </w:r>
      <w:proofErr w:type="gramEnd"/>
      <w:r w:rsidR="00E11B60">
        <w:t>genandt Conrad Died. Ludewig. Gevattern sind gewesen: Conrad (?) Middendorf Bauer...Died: Hen: Willingmann junger Geselle, Charlotte Clotmann junge Tochter“.</w:t>
      </w:r>
      <w:bookmarkEnd w:id="0"/>
    </w:p>
    <w:sectPr w:rsidR="001B6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96"/>
    <w:rsid w:val="001B6078"/>
    <w:rsid w:val="001E3D3F"/>
    <w:rsid w:val="002F6B13"/>
    <w:rsid w:val="005F386D"/>
    <w:rsid w:val="00A62696"/>
    <w:rsid w:val="00B82772"/>
    <w:rsid w:val="00D73BFF"/>
    <w:rsid w:val="00E11B6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2016-01-17T09:44:00Z</dcterms:created>
  <dcterms:modified xsi:type="dcterms:W3CDTF">2016-01-17T09:44:00Z</dcterms:modified>
</cp:coreProperties>
</file>